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8D2C9" w14:textId="3F58BFA3" w:rsidR="009F13EF" w:rsidRPr="00FF5968" w:rsidRDefault="00D14F98" w:rsidP="00FF5968">
      <w:pPr>
        <w:jc w:val="center"/>
        <w:rPr>
          <w:rFonts w:ascii="Verdana Pro" w:eastAsiaTheme="minorEastAsia" w:hAnsi="Verdana Pro" w:cstheme="minorBidi"/>
          <w:b/>
          <w:bCs/>
          <w:color w:val="auto"/>
          <w:sz w:val="36"/>
          <w:szCs w:val="36"/>
        </w:rPr>
      </w:pPr>
      <w:r w:rsidRPr="00FF5968">
        <w:rPr>
          <w:rFonts w:ascii="Verdana Pro" w:eastAsiaTheme="minorEastAsia" w:hAnsi="Verdana Pro" w:cstheme="minorBidi"/>
          <w:b/>
          <w:bCs/>
          <w:color w:val="auto"/>
          <w:sz w:val="36"/>
          <w:szCs w:val="36"/>
        </w:rPr>
        <w:t xml:space="preserve">Payroll </w:t>
      </w:r>
      <w:r w:rsidR="00CE21DE">
        <w:rPr>
          <w:rFonts w:ascii="Verdana Pro" w:eastAsiaTheme="minorEastAsia" w:hAnsi="Verdana Pro" w:cstheme="minorBidi"/>
          <w:b/>
          <w:bCs/>
          <w:color w:val="auto"/>
          <w:sz w:val="36"/>
          <w:szCs w:val="36"/>
        </w:rPr>
        <w:t>and</w:t>
      </w:r>
      <w:r w:rsidRPr="00FF5968">
        <w:rPr>
          <w:rFonts w:ascii="Verdana Pro" w:eastAsiaTheme="minorEastAsia" w:hAnsi="Verdana Pro" w:cstheme="minorBidi"/>
          <w:b/>
          <w:bCs/>
          <w:color w:val="auto"/>
          <w:sz w:val="36"/>
          <w:szCs w:val="36"/>
        </w:rPr>
        <w:t xml:space="preserve"> </w:t>
      </w:r>
      <w:r w:rsidR="00F92EA5">
        <w:rPr>
          <w:rFonts w:ascii="Verdana Pro" w:eastAsiaTheme="minorEastAsia" w:hAnsi="Verdana Pro" w:cstheme="minorBidi"/>
          <w:b/>
          <w:bCs/>
          <w:color w:val="auto"/>
          <w:sz w:val="36"/>
          <w:szCs w:val="36"/>
        </w:rPr>
        <w:t>People</w:t>
      </w:r>
      <w:r w:rsidRPr="00FF5968">
        <w:rPr>
          <w:rFonts w:ascii="Verdana Pro" w:eastAsiaTheme="minorEastAsia" w:hAnsi="Verdana Pro" w:cstheme="minorBidi"/>
          <w:b/>
          <w:bCs/>
          <w:color w:val="auto"/>
          <w:sz w:val="36"/>
          <w:szCs w:val="36"/>
        </w:rPr>
        <w:t xml:space="preserve"> Systems Assistant</w:t>
      </w:r>
    </w:p>
    <w:p w14:paraId="451F8C24" w14:textId="71131756" w:rsidR="00121031" w:rsidRPr="00121031" w:rsidRDefault="00D14F98" w:rsidP="00121031">
      <w:pPr>
        <w:spacing w:line="300" w:lineRule="atLeast"/>
        <w:rPr>
          <w:rFonts w:ascii="Verdana" w:eastAsia="Times New Roman" w:hAnsi="Verdana" w:cstheme="minorBidi"/>
          <w:b/>
          <w:bCs/>
          <w:color w:val="auto"/>
        </w:rPr>
      </w:pPr>
      <w:r w:rsidRPr="00FF5968">
        <w:rPr>
          <w:rFonts w:ascii="Verdana Pro" w:eastAsiaTheme="minorEastAsia" w:hAnsi="Verdana Pro" w:cstheme="minorBidi"/>
          <w:b/>
          <w:bCs/>
          <w:color w:val="auto"/>
        </w:rPr>
        <w:t xml:space="preserve">Newcastle upon Tyne | Hybrid | Level 2, SCP 6-9 </w:t>
      </w:r>
      <w:r w:rsidR="00121031" w:rsidRPr="00121031">
        <w:rPr>
          <w:rFonts w:ascii="Verdana" w:eastAsia="Times New Roman" w:hAnsi="Verdana" w:cstheme="minorBidi"/>
          <w:b/>
          <w:bCs/>
          <w:color w:val="auto"/>
        </w:rPr>
        <w:t>£16,363–£17,164 per annum | Permanent | 22.2 hours per week</w:t>
      </w:r>
    </w:p>
    <w:p w14:paraId="642B39CA" w14:textId="66501F90" w:rsidR="009F13EF" w:rsidRPr="00FF5968" w:rsidRDefault="009F13EF" w:rsidP="00FF5968">
      <w:pPr>
        <w:jc w:val="center"/>
        <w:rPr>
          <w:rFonts w:ascii="Verdana Pro" w:eastAsiaTheme="minorEastAsia" w:hAnsi="Verdana Pro" w:cstheme="minorBidi"/>
          <w:b/>
          <w:bCs/>
          <w:color w:val="auto"/>
        </w:rPr>
      </w:pPr>
    </w:p>
    <w:p w14:paraId="7B046AD6" w14:textId="77777777" w:rsidR="009F13EF" w:rsidRPr="004D56D8" w:rsidRDefault="00D14F98">
      <w:pPr>
        <w:rPr>
          <w:rFonts w:ascii="Verdana Pro" w:eastAsiaTheme="minorEastAsia" w:hAnsi="Verdana Pro" w:cstheme="minorBidi"/>
          <w:b/>
          <w:bCs/>
          <w:color w:val="auto"/>
          <w:sz w:val="24"/>
          <w:szCs w:val="24"/>
        </w:rPr>
      </w:pPr>
      <w:r w:rsidRPr="004D56D8">
        <w:rPr>
          <w:rFonts w:ascii="Verdana Pro" w:eastAsiaTheme="minorEastAsia" w:hAnsi="Verdana Pro" w:cstheme="minorBidi"/>
          <w:b/>
          <w:bCs/>
          <w:color w:val="auto"/>
          <w:sz w:val="24"/>
          <w:szCs w:val="24"/>
        </w:rPr>
        <w:t>Benefits that support you:</w:t>
      </w:r>
    </w:p>
    <w:p w14:paraId="7383815C" w14:textId="77777777" w:rsidR="009F13EF" w:rsidRPr="004D56D8" w:rsidRDefault="00D14F98" w:rsidP="004D56D8">
      <w:pPr>
        <w:ind w:firstLine="720"/>
        <w:rPr>
          <w:rFonts w:ascii="Verdana Pro" w:hAnsi="Verdana Pro" w:cs="Segoe UI Symbol"/>
          <w:lang w:eastAsia="en-GB"/>
        </w:rPr>
      </w:pPr>
      <w:r w:rsidRPr="004D56D8">
        <w:rPr>
          <w:rFonts w:ascii="Segoe UI Symbol" w:hAnsi="Segoe UI Symbol" w:cs="Segoe UI Symbol"/>
          <w:lang w:eastAsia="en-GB"/>
        </w:rPr>
        <w:t>✔</w:t>
      </w:r>
      <w:r w:rsidRPr="004D56D8">
        <w:rPr>
          <w:rFonts w:ascii="Verdana Pro" w:hAnsi="Verdana Pro" w:cs="Segoe UI Symbol"/>
          <w:lang w:eastAsia="en-GB"/>
        </w:rPr>
        <w:t xml:space="preserve"> 11.5% employer pension</w:t>
      </w:r>
    </w:p>
    <w:p w14:paraId="17069CBD" w14:textId="1D0509F4" w:rsidR="009F13EF" w:rsidRPr="004D56D8" w:rsidRDefault="00D14F98" w:rsidP="004D56D8">
      <w:pPr>
        <w:ind w:firstLine="720"/>
        <w:rPr>
          <w:rFonts w:ascii="Verdana Pro" w:hAnsi="Verdana Pro" w:cs="Segoe UI Symbol"/>
          <w:lang w:eastAsia="en-GB"/>
        </w:rPr>
      </w:pPr>
      <w:r w:rsidRPr="004D56D8">
        <w:rPr>
          <w:rFonts w:ascii="Segoe UI Symbol" w:hAnsi="Segoe UI Symbol" w:cs="Segoe UI Symbol"/>
          <w:lang w:eastAsia="en-GB"/>
        </w:rPr>
        <w:t>✔</w:t>
      </w:r>
      <w:r w:rsidRPr="004D56D8">
        <w:rPr>
          <w:rFonts w:ascii="Verdana Pro" w:hAnsi="Verdana Pro" w:cs="Segoe UI Symbol"/>
          <w:lang w:eastAsia="en-GB"/>
        </w:rPr>
        <w:t xml:space="preserve"> 25 days leave + </w:t>
      </w:r>
      <w:r w:rsidR="00166AA0">
        <w:rPr>
          <w:rFonts w:ascii="Verdana Pro" w:hAnsi="Verdana Pro" w:cs="Segoe UI Symbol"/>
          <w:lang w:eastAsia="en-GB"/>
        </w:rPr>
        <w:t>three</w:t>
      </w:r>
      <w:r w:rsidRPr="004D56D8">
        <w:rPr>
          <w:rFonts w:ascii="Verdana Pro" w:hAnsi="Verdana Pro" w:cs="Segoe UI Symbol"/>
          <w:lang w:eastAsia="en-GB"/>
        </w:rPr>
        <w:t xml:space="preserve"> Christmas closure days</w:t>
      </w:r>
    </w:p>
    <w:p w14:paraId="73B7AAF1" w14:textId="77777777" w:rsidR="009F13EF" w:rsidRPr="004D56D8" w:rsidRDefault="00D14F98" w:rsidP="004D56D8">
      <w:pPr>
        <w:ind w:firstLine="720"/>
        <w:rPr>
          <w:rFonts w:ascii="Verdana Pro" w:hAnsi="Verdana Pro" w:cs="Segoe UI Symbol"/>
          <w:lang w:eastAsia="en-GB"/>
        </w:rPr>
      </w:pPr>
      <w:r w:rsidRPr="004D56D8">
        <w:rPr>
          <w:rFonts w:ascii="Segoe UI Symbol" w:hAnsi="Segoe UI Symbol" w:cs="Segoe UI Symbol"/>
          <w:lang w:eastAsia="en-GB"/>
        </w:rPr>
        <w:t>✔</w:t>
      </w:r>
      <w:r w:rsidRPr="004D56D8">
        <w:rPr>
          <w:rFonts w:ascii="Verdana Pro" w:hAnsi="Verdana Pro" w:cs="Segoe UI Symbol"/>
          <w:lang w:eastAsia="en-GB"/>
        </w:rPr>
        <w:t xml:space="preserve"> Flexible working</w:t>
      </w:r>
    </w:p>
    <w:p w14:paraId="6825C6CD" w14:textId="77777777" w:rsidR="009F13EF" w:rsidRPr="004D56D8" w:rsidRDefault="00D14F98" w:rsidP="004D56D8">
      <w:pPr>
        <w:ind w:firstLine="720"/>
        <w:rPr>
          <w:rFonts w:ascii="Verdana Pro" w:hAnsi="Verdana Pro" w:cs="Segoe UI Symbol"/>
          <w:lang w:eastAsia="en-GB"/>
        </w:rPr>
      </w:pPr>
      <w:r w:rsidRPr="004D56D8">
        <w:rPr>
          <w:rFonts w:ascii="Segoe UI Symbol" w:hAnsi="Segoe UI Symbol" w:cs="Segoe UI Symbol"/>
          <w:lang w:eastAsia="en-GB"/>
        </w:rPr>
        <w:t>✔</w:t>
      </w:r>
      <w:r w:rsidRPr="004D56D8">
        <w:rPr>
          <w:rFonts w:ascii="Verdana Pro" w:hAnsi="Verdana Pro" w:cs="Segoe UI Symbol"/>
          <w:lang w:eastAsia="en-GB"/>
        </w:rPr>
        <w:t xml:space="preserve"> Enhanced family-friendly policies</w:t>
      </w:r>
    </w:p>
    <w:p w14:paraId="0C488C01" w14:textId="77777777" w:rsidR="009F13EF" w:rsidRPr="004D56D8" w:rsidRDefault="00D14F98" w:rsidP="004D56D8">
      <w:pPr>
        <w:ind w:firstLine="720"/>
        <w:rPr>
          <w:rFonts w:ascii="Verdana Pro" w:hAnsi="Verdana Pro" w:cs="Segoe UI Symbol"/>
          <w:lang w:eastAsia="en-GB"/>
        </w:rPr>
      </w:pPr>
      <w:r w:rsidRPr="004D56D8">
        <w:rPr>
          <w:rFonts w:ascii="Segoe UI Symbol" w:hAnsi="Segoe UI Symbol" w:cs="Segoe UI Symbol"/>
          <w:lang w:eastAsia="en-GB"/>
        </w:rPr>
        <w:t>✔</w:t>
      </w:r>
      <w:r w:rsidRPr="004D56D8">
        <w:rPr>
          <w:rFonts w:ascii="Verdana Pro" w:hAnsi="Verdana Pro" w:cs="Segoe UI Symbol"/>
          <w:lang w:eastAsia="en-GB"/>
        </w:rPr>
        <w:t xml:space="preserve"> Employee Assistance Programme</w:t>
      </w:r>
    </w:p>
    <w:p w14:paraId="562FBA8F" w14:textId="77777777" w:rsidR="009F13EF" w:rsidRDefault="009F13EF"/>
    <w:p w14:paraId="1AB5A867" w14:textId="77777777" w:rsidR="008E4A1A" w:rsidRPr="0019069F" w:rsidRDefault="008E4A1A" w:rsidP="008E4A1A">
      <w:pPr>
        <w:pStyle w:val="paragraph"/>
        <w:shd w:val="clear" w:color="auto" w:fill="BFBFBF" w:themeFill="background1" w:themeFillShade="BF"/>
        <w:spacing w:before="0" w:beforeAutospacing="0" w:after="0" w:afterAutospacing="0"/>
        <w:textAlignment w:val="baseline"/>
        <w:rPr>
          <w:rFonts w:ascii="Verdana Pro" w:hAnsi="Verdana Pro" w:cstheme="minorBidi"/>
          <w:sz w:val="28"/>
          <w:szCs w:val="28"/>
        </w:rPr>
      </w:pPr>
      <w:r>
        <w:rPr>
          <w:rStyle w:val="normaltextrun"/>
          <w:rFonts w:ascii="Verdana Pro" w:hAnsi="Verdana Pro" w:cstheme="minorBidi"/>
          <w:b/>
          <w:bCs/>
          <w:sz w:val="28"/>
          <w:szCs w:val="28"/>
        </w:rPr>
        <w:t xml:space="preserve">About National Energy Action (NEA) </w:t>
      </w:r>
    </w:p>
    <w:p w14:paraId="522CC606" w14:textId="77777777" w:rsidR="008E4A1A" w:rsidRDefault="008E4A1A" w:rsidP="004D56D8">
      <w:pPr>
        <w:rPr>
          <w:rFonts w:ascii="Verdana" w:eastAsia="Times New Roman" w:hAnsi="Verdana" w:cstheme="minorBidi"/>
          <w:color w:val="auto"/>
        </w:rPr>
      </w:pPr>
    </w:p>
    <w:p w14:paraId="59595880" w14:textId="4E529BB8" w:rsidR="004D56D8" w:rsidRPr="008E4A1A" w:rsidRDefault="004D56D8" w:rsidP="004D56D8">
      <w:pPr>
        <w:rPr>
          <w:rFonts w:ascii="Arial" w:eastAsia="Times New Roman" w:hAnsi="Arial" w:cs="Arial"/>
          <w:b/>
          <w:bCs/>
          <w:color w:val="auto"/>
        </w:rPr>
      </w:pPr>
      <w:r w:rsidRPr="004D56D8">
        <w:rPr>
          <w:rFonts w:ascii="Verdana" w:eastAsia="Times New Roman" w:hAnsi="Verdana" w:cstheme="minorBidi"/>
          <w:color w:val="auto"/>
        </w:rPr>
        <w:t xml:space="preserve">National Energy Action (NEA) is the national fuel poverty charity. We have worked across England, Wales, and Northern Ireland for over 40 years, </w:t>
      </w:r>
      <w:r w:rsidRPr="008E4A1A">
        <w:rPr>
          <w:rFonts w:ascii="Verdana" w:eastAsia="Times New Roman" w:hAnsi="Verdana" w:cstheme="minorBidi"/>
          <w:b/>
          <w:bCs/>
          <w:color w:val="auto"/>
        </w:rPr>
        <w:t>to ensure that everyone can afford to live in a warm, healthy home. </w:t>
      </w:r>
      <w:r w:rsidRPr="008E4A1A">
        <w:rPr>
          <w:rFonts w:ascii="Arial" w:eastAsia="Times New Roman" w:hAnsi="Arial" w:cs="Arial"/>
          <w:b/>
          <w:bCs/>
          <w:color w:val="auto"/>
        </w:rPr>
        <w:t>​</w:t>
      </w:r>
    </w:p>
    <w:p w14:paraId="53A4FDCA" w14:textId="77777777" w:rsidR="004D56D8" w:rsidRPr="004D56D8" w:rsidRDefault="004D56D8" w:rsidP="004D56D8">
      <w:pPr>
        <w:rPr>
          <w:rFonts w:ascii="Verdana" w:eastAsia="Times New Roman" w:hAnsi="Verdana" w:cstheme="minorBidi"/>
          <w:color w:val="auto"/>
        </w:rPr>
      </w:pPr>
    </w:p>
    <w:p w14:paraId="7BA91FAC" w14:textId="54AC7AB3" w:rsidR="004D56D8" w:rsidRPr="004D56D8" w:rsidRDefault="004D56D8" w:rsidP="004D56D8">
      <w:pPr>
        <w:spacing w:after="160" w:line="300" w:lineRule="atLeast"/>
        <w:rPr>
          <w:rFonts w:ascii="Verdana" w:eastAsia="Times New Roman" w:hAnsi="Verdana" w:cstheme="minorBidi"/>
          <w:color w:val="auto"/>
        </w:rPr>
      </w:pPr>
      <w:r w:rsidRPr="004D56D8">
        <w:rPr>
          <w:rFonts w:ascii="Verdana" w:eastAsia="Times New Roman" w:hAnsi="Verdana" w:cstheme="minorBidi"/>
          <w:color w:val="auto"/>
        </w:rPr>
        <w:t xml:space="preserve">Millions of households across the UK still face high energy bills, low </w:t>
      </w:r>
      <w:r w:rsidR="00DD4165" w:rsidRPr="004D56D8">
        <w:rPr>
          <w:rFonts w:ascii="Verdana" w:eastAsia="Times New Roman" w:hAnsi="Verdana" w:cstheme="minorBidi"/>
          <w:color w:val="auto"/>
        </w:rPr>
        <w:t>incomes,</w:t>
      </w:r>
      <w:r w:rsidRPr="004D56D8">
        <w:rPr>
          <w:rFonts w:ascii="Verdana" w:eastAsia="Times New Roman" w:hAnsi="Verdana" w:cstheme="minorBidi"/>
          <w:color w:val="auto"/>
        </w:rPr>
        <w:t xml:space="preserve"> and poor energy efficiency. We work with frontline practitioners, companies, regulators and governments to </w:t>
      </w:r>
      <w:r w:rsidRPr="004D56D8">
        <w:rPr>
          <w:rFonts w:ascii="Verdana" w:eastAsia="Times New Roman" w:hAnsi="Verdana" w:cstheme="minorBidi"/>
          <w:b/>
          <w:bCs/>
          <w:color w:val="auto"/>
        </w:rPr>
        <w:t>support</w:t>
      </w:r>
      <w:r w:rsidRPr="004D56D8">
        <w:rPr>
          <w:rFonts w:ascii="Verdana" w:eastAsia="Times New Roman" w:hAnsi="Verdana" w:cstheme="minorBidi"/>
          <w:color w:val="auto"/>
        </w:rPr>
        <w:t xml:space="preserve"> vulnerable clients, raise </w:t>
      </w:r>
      <w:r w:rsidR="00DD4165" w:rsidRPr="004D56D8">
        <w:rPr>
          <w:rFonts w:ascii="Verdana" w:eastAsia="Times New Roman" w:hAnsi="Verdana" w:cstheme="minorBidi"/>
          <w:b/>
          <w:bCs/>
          <w:color w:val="auto"/>
        </w:rPr>
        <w:t>awareness,</w:t>
      </w:r>
      <w:r w:rsidRPr="004D56D8">
        <w:rPr>
          <w:rFonts w:ascii="Verdana" w:eastAsia="Times New Roman" w:hAnsi="Verdana" w:cstheme="minorBidi"/>
          <w:color w:val="auto"/>
        </w:rPr>
        <w:t xml:space="preserve"> and achieve enduring </w:t>
      </w:r>
      <w:r w:rsidRPr="004D56D8">
        <w:rPr>
          <w:rFonts w:ascii="Verdana" w:eastAsia="Times New Roman" w:hAnsi="Verdana" w:cstheme="minorBidi"/>
          <w:b/>
          <w:bCs/>
          <w:color w:val="auto"/>
        </w:rPr>
        <w:t>change</w:t>
      </w:r>
      <w:r w:rsidRPr="004D56D8">
        <w:rPr>
          <w:rFonts w:ascii="Verdana" w:eastAsia="Times New Roman" w:hAnsi="Verdana" w:cstheme="minorBidi"/>
          <w:color w:val="auto"/>
        </w:rPr>
        <w:t xml:space="preserve">. Our work tackles these challenges head-on, delivering practical support, influencing </w:t>
      </w:r>
      <w:r w:rsidR="00DD4165" w:rsidRPr="004D56D8">
        <w:rPr>
          <w:rFonts w:ascii="Verdana" w:eastAsia="Times New Roman" w:hAnsi="Verdana" w:cstheme="minorBidi"/>
          <w:color w:val="auto"/>
        </w:rPr>
        <w:t>policy,</w:t>
      </w:r>
      <w:r w:rsidRPr="004D56D8">
        <w:rPr>
          <w:rFonts w:ascii="Verdana" w:eastAsia="Times New Roman" w:hAnsi="Verdana" w:cstheme="minorBidi"/>
          <w:color w:val="auto"/>
        </w:rPr>
        <w:t xml:space="preserve"> and improving lives.</w:t>
      </w:r>
    </w:p>
    <w:p w14:paraId="2230FBE7" w14:textId="7F3C5766" w:rsidR="004D56D8" w:rsidRPr="001B48B2" w:rsidRDefault="004D56D8" w:rsidP="004D56D8">
      <w:pPr>
        <w:spacing w:after="160" w:line="300" w:lineRule="atLeast"/>
        <w:rPr>
          <w:rFonts w:ascii="Verdana" w:eastAsia="Times New Roman" w:hAnsi="Verdana" w:cstheme="minorBidi"/>
          <w:color w:val="000000"/>
          <w:kern w:val="2"/>
          <w:sz w:val="20"/>
          <w:szCs w:val="20"/>
          <w14:ligatures w14:val="standardContextual"/>
        </w:rPr>
      </w:pPr>
      <w:r w:rsidRPr="004D56D8">
        <w:rPr>
          <w:rFonts w:ascii="Verdana" w:eastAsia="Times New Roman" w:hAnsi="Verdana" w:cstheme="minorBidi"/>
          <w:color w:val="000000"/>
          <w:kern w:val="2"/>
          <w14:ligatures w14:val="standardContextual"/>
        </w:rPr>
        <w:t xml:space="preserve">Our values guide how we work every day — </w:t>
      </w:r>
      <w:r w:rsidRPr="004D56D8">
        <w:rPr>
          <w:rFonts w:ascii="Verdana" w:eastAsia="Times New Roman" w:hAnsi="Verdana" w:cstheme="minorBidi"/>
          <w:b/>
          <w:bCs/>
          <w:color w:val="000000"/>
          <w:kern w:val="2"/>
          <w14:ligatures w14:val="standardContextual"/>
        </w:rPr>
        <w:t>we make things happen, we put people first and we lead the way</w:t>
      </w:r>
      <w:r w:rsidRPr="004D56D8">
        <w:rPr>
          <w:rFonts w:ascii="Verdana" w:eastAsia="Times New Roman" w:hAnsi="Verdana" w:cstheme="minorBidi"/>
          <w:color w:val="000000"/>
          <w:kern w:val="2"/>
          <w14:ligatures w14:val="standardContextual"/>
        </w:rPr>
        <w:t xml:space="preserve">. These values come to life through our behaviours, including pulling together, owning the </w:t>
      </w:r>
      <w:r w:rsidR="00DD4165" w:rsidRPr="004D56D8">
        <w:rPr>
          <w:rFonts w:ascii="Verdana" w:eastAsia="Times New Roman" w:hAnsi="Verdana" w:cstheme="minorBidi"/>
          <w:color w:val="000000"/>
          <w:kern w:val="2"/>
          <w14:ligatures w14:val="standardContextual"/>
        </w:rPr>
        <w:t>outcome,</w:t>
      </w:r>
      <w:r w:rsidRPr="004D56D8">
        <w:rPr>
          <w:rFonts w:ascii="Verdana" w:eastAsia="Times New Roman" w:hAnsi="Verdana" w:cstheme="minorBidi"/>
          <w:color w:val="000000"/>
          <w:kern w:val="2"/>
          <w14:ligatures w14:val="standardContextual"/>
        </w:rPr>
        <w:t xml:space="preserve"> and supporting one another</w:t>
      </w:r>
      <w:r w:rsidRPr="004D56D8">
        <w:rPr>
          <w:rFonts w:ascii="Verdana" w:eastAsia="Times New Roman" w:hAnsi="Verdana" w:cstheme="minorBidi"/>
          <w:i/>
          <w:iCs/>
          <w:color w:val="000000"/>
          <w:kern w:val="2"/>
          <w:sz w:val="20"/>
          <w:szCs w:val="20"/>
          <w14:ligatures w14:val="standardContextual"/>
        </w:rPr>
        <w:t>.</w:t>
      </w:r>
    </w:p>
    <w:p w14:paraId="36813773" w14:textId="77777777" w:rsidR="008E4A1A" w:rsidRPr="005466AD" w:rsidRDefault="008E4A1A" w:rsidP="008E4A1A">
      <w:pPr>
        <w:rPr>
          <w:rFonts w:ascii="Verdana Pro" w:eastAsia="Times New Roman" w:hAnsi="Verdana Pro" w:cs="Times New Roman"/>
          <w:color w:val="auto"/>
        </w:rPr>
      </w:pPr>
      <w:r w:rsidRPr="00CA63A9">
        <w:rPr>
          <w:rFonts w:ascii="Verdana" w:eastAsia="Times New Roman" w:hAnsi="Verdana" w:cstheme="minorBidi"/>
          <w:color w:val="000000"/>
          <w:kern w:val="2"/>
          <w14:ligatures w14:val="standardContextual"/>
        </w:rPr>
        <w:t>You can find out more about our work at</w:t>
      </w:r>
      <w:r w:rsidRPr="005466AD">
        <w:rPr>
          <w:rFonts w:ascii="Verdana Pro" w:hAnsi="Verdana Pro"/>
        </w:rPr>
        <w:t xml:space="preserve"> </w:t>
      </w:r>
      <w:hyperlink r:id="rId10" w:tgtFrame="_blank" w:tooltip="www.nea.org.uk" w:history="1">
        <w:r w:rsidRPr="005466AD">
          <w:rPr>
            <w:rFonts w:ascii="Verdana Pro" w:hAnsi="Verdana Pro"/>
            <w:b/>
            <w:bCs/>
            <w:color w:val="0000FF"/>
            <w:u w:val="single"/>
          </w:rPr>
          <w:t>www.nea.org.uk</w:t>
        </w:r>
      </w:hyperlink>
      <w:r w:rsidRPr="005466AD">
        <w:rPr>
          <w:rFonts w:ascii="Verdana Pro" w:hAnsi="Verdana Pro"/>
        </w:rPr>
        <w:t>.</w:t>
      </w:r>
    </w:p>
    <w:p w14:paraId="4A32DC0D" w14:textId="77777777" w:rsidR="004D56D8" w:rsidRDefault="004D56D8" w:rsidP="004D56D8">
      <w:pPr>
        <w:rPr>
          <w:rFonts w:ascii="Verdana" w:eastAsia="Times New Roman" w:hAnsi="Verdana" w:cstheme="minorBidi"/>
          <w:color w:val="auto"/>
        </w:rPr>
      </w:pPr>
    </w:p>
    <w:p w14:paraId="2C370764" w14:textId="11684308" w:rsidR="008E4A1A" w:rsidRPr="002860B9" w:rsidRDefault="008E4A1A" w:rsidP="008E4A1A">
      <w:pPr>
        <w:pStyle w:val="paragraph"/>
        <w:shd w:val="clear" w:color="auto" w:fill="BFBFBF"/>
        <w:spacing w:before="0" w:beforeAutospacing="0" w:after="0" w:afterAutospacing="0"/>
        <w:textAlignment w:val="baseline"/>
        <w:rPr>
          <w:rStyle w:val="eop"/>
          <w:rFonts w:ascii="Verdana Pro" w:hAnsi="Verdana Pro" w:cstheme="minorHAnsi"/>
          <w:b/>
          <w:bCs/>
          <w:sz w:val="28"/>
          <w:szCs w:val="28"/>
        </w:rPr>
      </w:pPr>
      <w:r w:rsidRPr="008853DF">
        <w:rPr>
          <w:rStyle w:val="normaltextrun"/>
          <w:rFonts w:ascii="Verdana Pro" w:hAnsi="Verdana Pro" w:cstheme="minorHAnsi"/>
          <w:b/>
          <w:bCs/>
          <w:sz w:val="28"/>
          <w:szCs w:val="28"/>
        </w:rPr>
        <w:t xml:space="preserve">About the </w:t>
      </w:r>
      <w:r w:rsidR="00CA63A9">
        <w:rPr>
          <w:rStyle w:val="normaltextrun"/>
          <w:rFonts w:ascii="Verdana Pro" w:hAnsi="Verdana Pro" w:cstheme="minorHAnsi"/>
          <w:b/>
          <w:bCs/>
          <w:sz w:val="28"/>
          <w:szCs w:val="28"/>
        </w:rPr>
        <w:t>t</w:t>
      </w:r>
      <w:r w:rsidRPr="008853DF">
        <w:rPr>
          <w:rStyle w:val="normaltextrun"/>
          <w:rFonts w:ascii="Verdana Pro" w:hAnsi="Verdana Pro" w:cstheme="minorHAnsi"/>
          <w:b/>
          <w:bCs/>
          <w:sz w:val="28"/>
          <w:szCs w:val="28"/>
        </w:rPr>
        <w:t>eam</w:t>
      </w:r>
    </w:p>
    <w:p w14:paraId="596E330F" w14:textId="64196D94" w:rsidR="009F13EF" w:rsidRPr="00EF1B29" w:rsidRDefault="00D14F98" w:rsidP="00EF1B29">
      <w:pPr>
        <w:spacing w:after="160" w:line="300" w:lineRule="atLeast"/>
        <w:rPr>
          <w:rFonts w:ascii="Verdana" w:eastAsia="Times New Roman" w:hAnsi="Verdana" w:cstheme="minorBidi"/>
          <w:color w:val="auto"/>
        </w:rPr>
      </w:pPr>
      <w:r w:rsidRPr="00EF1B29">
        <w:rPr>
          <w:rFonts w:ascii="Verdana" w:eastAsia="Times New Roman" w:hAnsi="Verdana" w:cstheme="minorBidi"/>
          <w:color w:val="auto"/>
        </w:rPr>
        <w:t xml:space="preserve">This role is a shared service position supporting both the Finance and People </w:t>
      </w:r>
      <w:r w:rsidR="005E6617">
        <w:rPr>
          <w:rFonts w:ascii="Verdana" w:eastAsia="Times New Roman" w:hAnsi="Verdana" w:cstheme="minorBidi"/>
          <w:color w:val="auto"/>
        </w:rPr>
        <w:t>and</w:t>
      </w:r>
      <w:r w:rsidRPr="00EF1B29">
        <w:rPr>
          <w:rFonts w:ascii="Verdana" w:eastAsia="Times New Roman" w:hAnsi="Verdana" w:cstheme="minorBidi"/>
          <w:color w:val="auto"/>
        </w:rPr>
        <w:t xml:space="preserve"> Culture teams. It provides payroll and </w:t>
      </w:r>
      <w:r w:rsidR="00B337C0">
        <w:rPr>
          <w:rFonts w:ascii="Verdana" w:eastAsia="Times New Roman" w:hAnsi="Verdana" w:cstheme="minorBidi"/>
          <w:color w:val="auto"/>
        </w:rPr>
        <w:t>people and culture</w:t>
      </w:r>
      <w:r w:rsidRPr="00EF1B29">
        <w:rPr>
          <w:rFonts w:ascii="Verdana" w:eastAsia="Times New Roman" w:hAnsi="Verdana" w:cstheme="minorBidi"/>
          <w:color w:val="auto"/>
        </w:rPr>
        <w:t xml:space="preserve"> systems administration across the organisation, with a primary focus on accurate and timely payroll processing, statutory compliance and the effective administration of employee data and </w:t>
      </w:r>
      <w:r w:rsidR="00B337C0" w:rsidRPr="00B337C0">
        <w:rPr>
          <w:rFonts w:ascii="Verdana" w:eastAsia="Times New Roman" w:hAnsi="Verdana" w:cstheme="minorBidi"/>
          <w:color w:val="auto"/>
        </w:rPr>
        <w:t>people and culture</w:t>
      </w:r>
      <w:r w:rsidRPr="00EF1B29">
        <w:rPr>
          <w:rFonts w:ascii="Verdana" w:eastAsia="Times New Roman" w:hAnsi="Verdana" w:cstheme="minorBidi"/>
          <w:color w:val="auto"/>
        </w:rPr>
        <w:t xml:space="preserve"> systems.</w:t>
      </w:r>
    </w:p>
    <w:p w14:paraId="3C442ABC" w14:textId="77777777" w:rsidR="00EF1B29" w:rsidRDefault="00EF1B29">
      <w:pPr>
        <w:pStyle w:val="NormalWeb"/>
        <w:rPr>
          <w:rFonts w:ascii="Verdana Pro" w:hAnsi="Verdana Pro"/>
          <w:sz w:val="22"/>
          <w:szCs w:val="22"/>
        </w:rPr>
      </w:pPr>
    </w:p>
    <w:p w14:paraId="0944C553" w14:textId="77777777" w:rsidR="00EF1B29" w:rsidRDefault="00EF1B29">
      <w:pPr>
        <w:pStyle w:val="NormalWeb"/>
        <w:rPr>
          <w:rFonts w:ascii="Verdana Pro" w:hAnsi="Verdana Pro"/>
          <w:sz w:val="22"/>
          <w:szCs w:val="22"/>
        </w:rPr>
      </w:pPr>
    </w:p>
    <w:p w14:paraId="54F1AF26" w14:textId="77777777" w:rsidR="008E4A1A" w:rsidRPr="009259BC" w:rsidRDefault="008E4A1A" w:rsidP="008E4A1A">
      <w:pPr>
        <w:pStyle w:val="paragraph"/>
        <w:shd w:val="clear" w:color="auto" w:fill="BFBFBF"/>
        <w:spacing w:before="0" w:beforeAutospacing="0" w:after="0" w:afterAutospacing="0"/>
        <w:textAlignment w:val="baseline"/>
        <w:rPr>
          <w:rFonts w:ascii="Verdana Pro" w:hAnsi="Verdana Pro" w:cstheme="minorHAnsi"/>
          <w:sz w:val="28"/>
          <w:szCs w:val="28"/>
        </w:rPr>
      </w:pPr>
      <w:r w:rsidRPr="009259BC">
        <w:rPr>
          <w:rStyle w:val="normaltextrun"/>
          <w:rFonts w:ascii="Verdana Pro" w:hAnsi="Verdana Pro" w:cstheme="minorHAnsi"/>
          <w:b/>
          <w:bCs/>
          <w:sz w:val="28"/>
          <w:szCs w:val="28"/>
        </w:rPr>
        <w:lastRenderedPageBreak/>
        <w:t>About the post</w:t>
      </w:r>
      <w:r w:rsidRPr="009259BC">
        <w:rPr>
          <w:rStyle w:val="eop"/>
          <w:rFonts w:ascii="Verdana Pro" w:hAnsi="Verdana Pro" w:cstheme="minorHAnsi"/>
          <w:sz w:val="28"/>
          <w:szCs w:val="28"/>
        </w:rPr>
        <w:t> </w:t>
      </w:r>
    </w:p>
    <w:p w14:paraId="54AB5391" w14:textId="367346A3" w:rsidR="009F13EF" w:rsidRPr="004D56D8" w:rsidRDefault="00D14F98">
      <w:pPr>
        <w:pStyle w:val="NormalWeb"/>
        <w:rPr>
          <w:rFonts w:ascii="Verdana Pro" w:hAnsi="Verdana Pro"/>
          <w:sz w:val="22"/>
          <w:szCs w:val="22"/>
        </w:rPr>
      </w:pPr>
      <w:r w:rsidRPr="004D56D8">
        <w:rPr>
          <w:rFonts w:ascii="Verdana Pro" w:hAnsi="Verdana Pro"/>
          <w:sz w:val="22"/>
          <w:szCs w:val="22"/>
        </w:rPr>
        <w:t xml:space="preserve">We are looking for a motivated and committed Payroll </w:t>
      </w:r>
      <w:r w:rsidR="00F528F8">
        <w:rPr>
          <w:rFonts w:ascii="Verdana Pro" w:hAnsi="Verdana Pro"/>
          <w:sz w:val="22"/>
          <w:szCs w:val="22"/>
        </w:rPr>
        <w:t>and</w:t>
      </w:r>
      <w:r w:rsidRPr="004D56D8">
        <w:rPr>
          <w:rFonts w:ascii="Verdana Pro" w:hAnsi="Verdana Pro"/>
          <w:sz w:val="22"/>
          <w:szCs w:val="22"/>
        </w:rPr>
        <w:t xml:space="preserve"> </w:t>
      </w:r>
      <w:r w:rsidR="00B51863">
        <w:rPr>
          <w:rFonts w:ascii="Verdana Pro" w:hAnsi="Verdana Pro"/>
          <w:sz w:val="22"/>
          <w:szCs w:val="22"/>
        </w:rPr>
        <w:t>P</w:t>
      </w:r>
      <w:r w:rsidR="00B51863" w:rsidRPr="00B51863">
        <w:rPr>
          <w:rFonts w:ascii="Verdana Pro" w:hAnsi="Verdana Pro"/>
          <w:sz w:val="22"/>
          <w:szCs w:val="22"/>
        </w:rPr>
        <w:t xml:space="preserve">eople </w:t>
      </w:r>
      <w:r w:rsidRPr="004D56D8">
        <w:rPr>
          <w:rFonts w:ascii="Verdana Pro" w:hAnsi="Verdana Pro"/>
          <w:sz w:val="22"/>
          <w:szCs w:val="22"/>
        </w:rPr>
        <w:t xml:space="preserve">Systems Assistant to support the delivery of payroll and people systems administration across </w:t>
      </w:r>
      <w:r w:rsidR="00202097" w:rsidRPr="00202097">
        <w:rPr>
          <w:rFonts w:ascii="Verdana Pro" w:hAnsi="Verdana Pro"/>
          <w:sz w:val="22"/>
          <w:szCs w:val="22"/>
        </w:rPr>
        <w:t>National Energy Action</w:t>
      </w:r>
      <w:r w:rsidRPr="004D56D8">
        <w:rPr>
          <w:rFonts w:ascii="Verdana Pro" w:hAnsi="Verdana Pro"/>
          <w:sz w:val="22"/>
          <w:szCs w:val="22"/>
        </w:rPr>
        <w:t xml:space="preserve">. Working collaboratively with the Finance and People teams, you will play a key role in ensuring payroll is accurate and delivered on time, employee records are maintained </w:t>
      </w:r>
      <w:r w:rsidR="004D56D8" w:rsidRPr="004D56D8">
        <w:rPr>
          <w:rFonts w:ascii="Verdana Pro" w:hAnsi="Verdana Pro"/>
          <w:sz w:val="22"/>
          <w:szCs w:val="22"/>
        </w:rPr>
        <w:t>correctly,</w:t>
      </w:r>
      <w:r w:rsidRPr="004D56D8">
        <w:rPr>
          <w:rFonts w:ascii="Verdana Pro" w:hAnsi="Verdana Pro"/>
          <w:sz w:val="22"/>
          <w:szCs w:val="22"/>
        </w:rPr>
        <w:t xml:space="preserve"> and </w:t>
      </w:r>
      <w:r w:rsidR="00B51863" w:rsidRPr="00B51863">
        <w:rPr>
          <w:rFonts w:ascii="Verdana Pro" w:hAnsi="Verdana Pro"/>
          <w:sz w:val="22"/>
          <w:szCs w:val="22"/>
        </w:rPr>
        <w:t>people and culture</w:t>
      </w:r>
      <w:r w:rsidRPr="004D56D8">
        <w:rPr>
          <w:rFonts w:ascii="Verdana Pro" w:hAnsi="Verdana Pro"/>
          <w:sz w:val="22"/>
          <w:szCs w:val="22"/>
        </w:rPr>
        <w:t xml:space="preserve"> systems support effective people processes. This is a varied role where you will:</w:t>
      </w:r>
    </w:p>
    <w:p w14:paraId="4BB1C5EE" w14:textId="6628A15B" w:rsidR="009F13EF" w:rsidRPr="004D56D8" w:rsidRDefault="00D14F98">
      <w:pPr>
        <w:pStyle w:val="NormalWeb"/>
        <w:numPr>
          <w:ilvl w:val="0"/>
          <w:numId w:val="17"/>
        </w:numPr>
        <w:rPr>
          <w:rFonts w:ascii="Verdana Pro" w:hAnsi="Verdana Pro"/>
          <w:sz w:val="22"/>
          <w:szCs w:val="22"/>
        </w:rPr>
      </w:pPr>
      <w:r w:rsidRPr="004D56D8">
        <w:rPr>
          <w:rFonts w:ascii="Verdana Pro" w:hAnsi="Verdana Pro"/>
          <w:sz w:val="22"/>
          <w:szCs w:val="22"/>
        </w:rPr>
        <w:t xml:space="preserve">Prepare and process monthly salary calculations and maintain payroll </w:t>
      </w:r>
      <w:r w:rsidR="00DD4165" w:rsidRPr="004D56D8">
        <w:rPr>
          <w:rFonts w:ascii="Verdana Pro" w:hAnsi="Verdana Pro"/>
          <w:sz w:val="22"/>
          <w:szCs w:val="22"/>
        </w:rPr>
        <w:t>records.</w:t>
      </w:r>
    </w:p>
    <w:p w14:paraId="7E0316A5" w14:textId="43094BCC" w:rsidR="009F13EF" w:rsidRPr="004D56D8" w:rsidRDefault="00D14F98">
      <w:pPr>
        <w:pStyle w:val="NormalWeb"/>
        <w:numPr>
          <w:ilvl w:val="0"/>
          <w:numId w:val="17"/>
        </w:numPr>
        <w:rPr>
          <w:rFonts w:ascii="Verdana Pro" w:hAnsi="Verdana Pro"/>
          <w:sz w:val="22"/>
          <w:szCs w:val="22"/>
        </w:rPr>
      </w:pPr>
      <w:r w:rsidRPr="004D56D8">
        <w:rPr>
          <w:rFonts w:ascii="Verdana Pro" w:hAnsi="Verdana Pro"/>
          <w:sz w:val="22"/>
          <w:szCs w:val="22"/>
        </w:rPr>
        <w:t xml:space="preserve">Support statutory payroll requirements including PAYE, National Insurance, </w:t>
      </w:r>
      <w:r w:rsidR="006331FB" w:rsidRPr="004D56D8">
        <w:rPr>
          <w:rFonts w:ascii="Verdana Pro" w:hAnsi="Verdana Pro"/>
          <w:sz w:val="22"/>
          <w:szCs w:val="22"/>
        </w:rPr>
        <w:t>pensions,</w:t>
      </w:r>
      <w:r w:rsidRPr="004D56D8">
        <w:rPr>
          <w:rFonts w:ascii="Verdana Pro" w:hAnsi="Verdana Pro"/>
          <w:sz w:val="22"/>
          <w:szCs w:val="22"/>
        </w:rPr>
        <w:t xml:space="preserve"> and </w:t>
      </w:r>
      <w:r w:rsidR="00DD4165" w:rsidRPr="004D56D8">
        <w:rPr>
          <w:rFonts w:ascii="Verdana Pro" w:hAnsi="Verdana Pro"/>
          <w:sz w:val="22"/>
          <w:szCs w:val="22"/>
        </w:rPr>
        <w:t>RTI.</w:t>
      </w:r>
    </w:p>
    <w:p w14:paraId="5788BA51" w14:textId="30856A57" w:rsidR="009F13EF" w:rsidRPr="004D56D8" w:rsidRDefault="00D14F98">
      <w:pPr>
        <w:pStyle w:val="NormalWeb"/>
        <w:numPr>
          <w:ilvl w:val="0"/>
          <w:numId w:val="17"/>
        </w:numPr>
        <w:rPr>
          <w:rFonts w:ascii="Verdana Pro" w:hAnsi="Verdana Pro"/>
          <w:sz w:val="22"/>
          <w:szCs w:val="22"/>
        </w:rPr>
      </w:pPr>
      <w:r w:rsidRPr="004D56D8">
        <w:rPr>
          <w:rFonts w:ascii="Verdana Pro" w:hAnsi="Verdana Pro"/>
          <w:sz w:val="22"/>
          <w:szCs w:val="22"/>
        </w:rPr>
        <w:t xml:space="preserve">Prepare, </w:t>
      </w:r>
      <w:r w:rsidR="006331FB" w:rsidRPr="004D56D8">
        <w:rPr>
          <w:rFonts w:ascii="Verdana Pro" w:hAnsi="Verdana Pro"/>
          <w:sz w:val="22"/>
          <w:szCs w:val="22"/>
        </w:rPr>
        <w:t>reconcile,</w:t>
      </w:r>
      <w:r w:rsidRPr="004D56D8">
        <w:rPr>
          <w:rFonts w:ascii="Verdana Pro" w:hAnsi="Verdana Pro"/>
          <w:sz w:val="22"/>
          <w:szCs w:val="22"/>
        </w:rPr>
        <w:t xml:space="preserve"> and post monthly payroll journals and process payroll-related </w:t>
      </w:r>
      <w:r w:rsidR="00DD4165" w:rsidRPr="004D56D8">
        <w:rPr>
          <w:rFonts w:ascii="Verdana Pro" w:hAnsi="Verdana Pro"/>
          <w:sz w:val="22"/>
          <w:szCs w:val="22"/>
        </w:rPr>
        <w:t>payments.</w:t>
      </w:r>
    </w:p>
    <w:p w14:paraId="3360915D" w14:textId="61422B67" w:rsidR="009F13EF" w:rsidRPr="004D56D8" w:rsidRDefault="00D14F98">
      <w:pPr>
        <w:pStyle w:val="NormalWeb"/>
        <w:numPr>
          <w:ilvl w:val="0"/>
          <w:numId w:val="17"/>
        </w:numPr>
        <w:rPr>
          <w:rFonts w:ascii="Verdana Pro" w:hAnsi="Verdana Pro"/>
          <w:sz w:val="22"/>
          <w:szCs w:val="22"/>
        </w:rPr>
      </w:pPr>
      <w:r w:rsidRPr="004D56D8">
        <w:rPr>
          <w:rFonts w:ascii="Verdana Pro" w:hAnsi="Verdana Pro"/>
          <w:sz w:val="22"/>
          <w:szCs w:val="22"/>
        </w:rPr>
        <w:t xml:space="preserve">Respond to payroll queries and support year-end payroll </w:t>
      </w:r>
      <w:r w:rsidR="00DD4165" w:rsidRPr="004D56D8">
        <w:rPr>
          <w:rFonts w:ascii="Verdana Pro" w:hAnsi="Verdana Pro"/>
          <w:sz w:val="22"/>
          <w:szCs w:val="22"/>
        </w:rPr>
        <w:t>processes.</w:t>
      </w:r>
    </w:p>
    <w:p w14:paraId="1AB571C2" w14:textId="5C5D0463" w:rsidR="009F13EF" w:rsidRPr="004D56D8" w:rsidRDefault="00D14F98">
      <w:pPr>
        <w:pStyle w:val="NormalWeb"/>
        <w:numPr>
          <w:ilvl w:val="0"/>
          <w:numId w:val="17"/>
        </w:numPr>
        <w:rPr>
          <w:rFonts w:ascii="Verdana Pro" w:hAnsi="Verdana Pro"/>
          <w:sz w:val="22"/>
          <w:szCs w:val="22"/>
        </w:rPr>
      </w:pPr>
      <w:r w:rsidRPr="004D56D8">
        <w:rPr>
          <w:rFonts w:ascii="Verdana Pro" w:hAnsi="Verdana Pro"/>
          <w:sz w:val="22"/>
          <w:szCs w:val="22"/>
        </w:rPr>
        <w:t xml:space="preserve">Maintain accurate employee records within Iris Cascade and support employee lifecycle </w:t>
      </w:r>
      <w:r w:rsidR="00DD4165" w:rsidRPr="004D56D8">
        <w:rPr>
          <w:rFonts w:ascii="Verdana Pro" w:hAnsi="Verdana Pro"/>
          <w:sz w:val="22"/>
          <w:szCs w:val="22"/>
        </w:rPr>
        <w:t>administration.</w:t>
      </w:r>
    </w:p>
    <w:p w14:paraId="3DD9D234" w14:textId="025E2CEA" w:rsidR="009F13EF" w:rsidRPr="004D56D8" w:rsidRDefault="00D14F98">
      <w:pPr>
        <w:pStyle w:val="NormalWeb"/>
        <w:numPr>
          <w:ilvl w:val="0"/>
          <w:numId w:val="17"/>
        </w:numPr>
        <w:rPr>
          <w:rFonts w:ascii="Verdana Pro" w:hAnsi="Verdana Pro"/>
          <w:sz w:val="22"/>
          <w:szCs w:val="22"/>
        </w:rPr>
      </w:pPr>
      <w:r w:rsidRPr="004D56D8">
        <w:rPr>
          <w:rFonts w:ascii="Verdana Pro" w:hAnsi="Verdana Pro"/>
          <w:sz w:val="22"/>
          <w:szCs w:val="22"/>
        </w:rPr>
        <w:t xml:space="preserve">Produce regular and ad hoc people reports and support data quality </w:t>
      </w:r>
      <w:r w:rsidR="00DD4165" w:rsidRPr="004D56D8">
        <w:rPr>
          <w:rFonts w:ascii="Verdana Pro" w:hAnsi="Verdana Pro"/>
          <w:sz w:val="22"/>
          <w:szCs w:val="22"/>
        </w:rPr>
        <w:t>checks.</w:t>
      </w:r>
    </w:p>
    <w:p w14:paraId="6861ED9B" w14:textId="2A095D20" w:rsidR="009F13EF" w:rsidRPr="004D56D8" w:rsidRDefault="00D14F98">
      <w:pPr>
        <w:pStyle w:val="NormalWeb"/>
        <w:numPr>
          <w:ilvl w:val="0"/>
          <w:numId w:val="17"/>
        </w:numPr>
        <w:rPr>
          <w:rFonts w:ascii="Verdana Pro" w:hAnsi="Verdana Pro"/>
          <w:sz w:val="22"/>
          <w:szCs w:val="22"/>
        </w:rPr>
      </w:pPr>
      <w:r w:rsidRPr="004D56D8">
        <w:rPr>
          <w:rFonts w:ascii="Verdana Pro" w:hAnsi="Verdana Pro"/>
          <w:sz w:val="22"/>
          <w:szCs w:val="22"/>
        </w:rPr>
        <w:t xml:space="preserve">Work with Finance and People teams to ensure payroll and </w:t>
      </w:r>
      <w:r w:rsidR="00B51863" w:rsidRPr="00B51863">
        <w:rPr>
          <w:rFonts w:ascii="Verdana Pro" w:hAnsi="Verdana Pro"/>
          <w:sz w:val="22"/>
          <w:szCs w:val="22"/>
        </w:rPr>
        <w:t xml:space="preserve">people and culture </w:t>
      </w:r>
      <w:r w:rsidRPr="004D56D8">
        <w:rPr>
          <w:rFonts w:ascii="Verdana Pro" w:hAnsi="Verdana Pro"/>
          <w:sz w:val="22"/>
          <w:szCs w:val="22"/>
        </w:rPr>
        <w:t xml:space="preserve">data remain </w:t>
      </w:r>
      <w:r w:rsidR="00DD4165" w:rsidRPr="004D56D8">
        <w:rPr>
          <w:rFonts w:ascii="Verdana Pro" w:hAnsi="Verdana Pro"/>
          <w:sz w:val="22"/>
          <w:szCs w:val="22"/>
        </w:rPr>
        <w:t>aligned.</w:t>
      </w:r>
    </w:p>
    <w:p w14:paraId="0FE52F8C" w14:textId="2A02AB4B" w:rsidR="009F13EF" w:rsidRPr="004D56D8" w:rsidRDefault="00D14F98">
      <w:pPr>
        <w:pStyle w:val="NormalWeb"/>
        <w:numPr>
          <w:ilvl w:val="0"/>
          <w:numId w:val="17"/>
        </w:numPr>
        <w:rPr>
          <w:rFonts w:ascii="Verdana Pro" w:hAnsi="Verdana Pro"/>
          <w:sz w:val="22"/>
          <w:szCs w:val="22"/>
        </w:rPr>
      </w:pPr>
      <w:r w:rsidRPr="004D56D8">
        <w:rPr>
          <w:rFonts w:ascii="Verdana Pro" w:hAnsi="Verdana Pro"/>
          <w:sz w:val="22"/>
          <w:szCs w:val="22"/>
        </w:rPr>
        <w:t xml:space="preserve">Support </w:t>
      </w:r>
      <w:r w:rsidR="00B51863" w:rsidRPr="00B51863">
        <w:rPr>
          <w:rFonts w:ascii="Verdana Pro" w:hAnsi="Verdana Pro"/>
          <w:sz w:val="22"/>
          <w:szCs w:val="22"/>
        </w:rPr>
        <w:t>people and culture</w:t>
      </w:r>
      <w:r w:rsidRPr="004D56D8">
        <w:rPr>
          <w:rFonts w:ascii="Verdana Pro" w:hAnsi="Verdana Pro"/>
          <w:sz w:val="22"/>
          <w:szCs w:val="22"/>
        </w:rPr>
        <w:t xml:space="preserve"> systems testing, reporting developments and continuous </w:t>
      </w:r>
      <w:r w:rsidR="00DD4165" w:rsidRPr="004D56D8">
        <w:rPr>
          <w:rFonts w:ascii="Verdana Pro" w:hAnsi="Verdana Pro"/>
          <w:sz w:val="22"/>
          <w:szCs w:val="22"/>
        </w:rPr>
        <w:t>improvement.</w:t>
      </w:r>
    </w:p>
    <w:p w14:paraId="665DD856" w14:textId="1CC5E0B5" w:rsidR="009F13EF" w:rsidRDefault="00D14F98">
      <w:pPr>
        <w:pStyle w:val="NormalWeb"/>
        <w:rPr>
          <w:rFonts w:ascii="Verdana Pro" w:hAnsi="Verdana Pro"/>
          <w:sz w:val="22"/>
          <w:szCs w:val="22"/>
        </w:rPr>
      </w:pPr>
      <w:r w:rsidRPr="004D56D8">
        <w:rPr>
          <w:rFonts w:ascii="Verdana Pro" w:hAnsi="Verdana Pro"/>
          <w:sz w:val="22"/>
          <w:szCs w:val="22"/>
        </w:rPr>
        <w:t xml:space="preserve">Your work will directly support </w:t>
      </w:r>
      <w:r w:rsidR="00187161" w:rsidRPr="00187161">
        <w:rPr>
          <w:rFonts w:ascii="Verdana Pro" w:hAnsi="Verdana Pro"/>
          <w:sz w:val="22"/>
          <w:szCs w:val="22"/>
        </w:rPr>
        <w:t>National Energy Action</w:t>
      </w:r>
      <w:r w:rsidRPr="004D56D8">
        <w:rPr>
          <w:rFonts w:ascii="Verdana Pro" w:hAnsi="Verdana Pro"/>
          <w:sz w:val="22"/>
          <w:szCs w:val="22"/>
        </w:rPr>
        <w:t xml:space="preserve">’s ability to maintain accurate payroll and people information, meet statutory </w:t>
      </w:r>
      <w:r w:rsidR="00DD4165" w:rsidRPr="004D56D8">
        <w:rPr>
          <w:rFonts w:ascii="Verdana Pro" w:hAnsi="Verdana Pro"/>
          <w:sz w:val="22"/>
          <w:szCs w:val="22"/>
        </w:rPr>
        <w:t>requirements,</w:t>
      </w:r>
      <w:r w:rsidRPr="004D56D8">
        <w:rPr>
          <w:rFonts w:ascii="Verdana Pro" w:hAnsi="Verdana Pro"/>
          <w:sz w:val="22"/>
          <w:szCs w:val="22"/>
        </w:rPr>
        <w:t xml:space="preserve"> and provide effective support to colleagues across the organisation.</w:t>
      </w:r>
    </w:p>
    <w:p w14:paraId="4608EB90" w14:textId="3A245345" w:rsidR="008E4A1A" w:rsidRPr="008812A2" w:rsidRDefault="008E4A1A" w:rsidP="008E4A1A">
      <w:pPr>
        <w:pStyle w:val="paragraph"/>
        <w:shd w:val="clear" w:color="auto" w:fill="BFBFBF"/>
        <w:spacing w:before="0" w:beforeAutospacing="0" w:after="0" w:afterAutospacing="0"/>
        <w:textAlignment w:val="baseline"/>
        <w:rPr>
          <w:rFonts w:ascii="Verdana Pro" w:hAnsi="Verdana Pro" w:cstheme="minorHAnsi"/>
          <w:sz w:val="28"/>
          <w:szCs w:val="28"/>
        </w:rPr>
      </w:pPr>
      <w:r w:rsidRPr="008812A2">
        <w:rPr>
          <w:rStyle w:val="normaltextrun"/>
          <w:rFonts w:ascii="Verdana Pro" w:hAnsi="Verdana Pro" w:cstheme="minorHAnsi"/>
          <w:b/>
          <w:bCs/>
          <w:sz w:val="28"/>
          <w:szCs w:val="28"/>
        </w:rPr>
        <w:t xml:space="preserve">Term and </w:t>
      </w:r>
      <w:r w:rsidR="000B3373">
        <w:rPr>
          <w:rStyle w:val="normaltextrun"/>
          <w:rFonts w:ascii="Verdana Pro" w:hAnsi="Verdana Pro" w:cstheme="minorHAnsi"/>
          <w:b/>
          <w:bCs/>
          <w:sz w:val="28"/>
          <w:szCs w:val="28"/>
        </w:rPr>
        <w:t>c</w:t>
      </w:r>
      <w:r w:rsidRPr="008812A2">
        <w:rPr>
          <w:rStyle w:val="normaltextrun"/>
          <w:rFonts w:ascii="Verdana Pro" w:hAnsi="Verdana Pro" w:cstheme="minorHAnsi"/>
          <w:b/>
          <w:bCs/>
          <w:sz w:val="28"/>
          <w:szCs w:val="28"/>
        </w:rPr>
        <w:t xml:space="preserve">onditions of </w:t>
      </w:r>
      <w:r w:rsidR="000B3373">
        <w:rPr>
          <w:rStyle w:val="normaltextrun"/>
          <w:rFonts w:ascii="Verdana Pro" w:hAnsi="Verdana Pro" w:cstheme="minorHAnsi"/>
          <w:b/>
          <w:bCs/>
          <w:sz w:val="28"/>
          <w:szCs w:val="28"/>
        </w:rPr>
        <w:t>e</w:t>
      </w:r>
      <w:r w:rsidRPr="008812A2">
        <w:rPr>
          <w:rStyle w:val="normaltextrun"/>
          <w:rFonts w:ascii="Verdana Pro" w:hAnsi="Verdana Pro" w:cstheme="minorHAnsi"/>
          <w:b/>
          <w:bCs/>
          <w:sz w:val="28"/>
          <w:szCs w:val="28"/>
        </w:rPr>
        <w:t>mployment</w:t>
      </w:r>
      <w:r w:rsidRPr="008812A2">
        <w:rPr>
          <w:rStyle w:val="eop"/>
          <w:rFonts w:ascii="Verdana Pro" w:hAnsi="Verdana Pro" w:cstheme="minorHAnsi"/>
          <w:sz w:val="28"/>
          <w:szCs w:val="28"/>
        </w:rPr>
        <w:t> </w:t>
      </w:r>
    </w:p>
    <w:p w14:paraId="5EB011AA" w14:textId="77777777" w:rsidR="008E4A1A" w:rsidRPr="002D5DFD" w:rsidRDefault="008E4A1A" w:rsidP="008E4A1A">
      <w:pPr>
        <w:pStyle w:val="paragraph"/>
        <w:spacing w:before="0" w:beforeAutospacing="0" w:after="0" w:afterAutospacing="0"/>
        <w:contextualSpacing/>
        <w:rPr>
          <w:rStyle w:val="normaltextrun"/>
          <w:rFonts w:ascii="Verdana Pro" w:hAnsi="Verdana Pro" w:cs="Calibri"/>
          <w:b/>
          <w:bCs/>
          <w:sz w:val="16"/>
          <w:szCs w:val="16"/>
        </w:rPr>
      </w:pPr>
    </w:p>
    <w:p w14:paraId="1373D02E" w14:textId="4A6480DC" w:rsidR="008E4A1A" w:rsidRPr="000558DD" w:rsidRDefault="008E4A1A" w:rsidP="008E4A1A">
      <w:pPr>
        <w:pStyle w:val="paragraph"/>
        <w:spacing w:before="0" w:beforeAutospacing="0" w:after="0" w:afterAutospacing="0"/>
        <w:ind w:left="2835" w:hanging="2835"/>
        <w:textAlignment w:val="baseline"/>
        <w:rPr>
          <w:rStyle w:val="eop"/>
          <w:rFonts w:ascii="Verdana Pro" w:hAnsi="Verdana Pro" w:cstheme="minorBidi"/>
          <w:sz w:val="22"/>
          <w:szCs w:val="22"/>
        </w:rPr>
      </w:pPr>
      <w:r w:rsidRPr="000558DD">
        <w:rPr>
          <w:rStyle w:val="normaltextrun"/>
          <w:rFonts w:ascii="Verdana Pro" w:hAnsi="Verdana Pro" w:cstheme="minorBidi"/>
          <w:b/>
          <w:bCs/>
          <w:sz w:val="22"/>
          <w:szCs w:val="22"/>
        </w:rPr>
        <w:t>Salary</w:t>
      </w:r>
      <w:r w:rsidRPr="000558DD">
        <w:rPr>
          <w:rStyle w:val="normaltextrun"/>
          <w:rFonts w:ascii="Verdana Pro" w:hAnsi="Verdana Pro" w:cstheme="minorBidi"/>
          <w:sz w:val="22"/>
          <w:szCs w:val="22"/>
        </w:rPr>
        <w:t>:</w:t>
      </w:r>
      <w:r w:rsidRPr="000558DD">
        <w:rPr>
          <w:rStyle w:val="tabchar"/>
          <w:rFonts w:ascii="Verdana Pro" w:hAnsi="Verdana Pro" w:cstheme="minorBidi"/>
          <w:sz w:val="22"/>
          <w:szCs w:val="22"/>
        </w:rPr>
        <w:t> </w:t>
      </w:r>
      <w:r>
        <w:rPr>
          <w:rStyle w:val="tabchar"/>
          <w:rFonts w:ascii="Verdana Pro" w:hAnsi="Verdana Pro" w:cstheme="minorBidi"/>
          <w:sz w:val="22"/>
          <w:szCs w:val="22"/>
        </w:rPr>
        <w:tab/>
      </w:r>
      <w:r w:rsidRPr="000558DD">
        <w:rPr>
          <w:rFonts w:ascii="Verdana Pro" w:eastAsiaTheme="minorEastAsia" w:hAnsi="Verdana Pro" w:cstheme="minorBidi"/>
          <w:sz w:val="22"/>
          <w:szCs w:val="22"/>
        </w:rPr>
        <w:t xml:space="preserve">The salary range is </w:t>
      </w:r>
      <w:r w:rsidR="00121031" w:rsidRPr="00121031">
        <w:rPr>
          <w:rFonts w:ascii="Verdana" w:hAnsi="Verdana" w:cstheme="minorBidi"/>
          <w:b/>
          <w:bCs/>
          <w:sz w:val="22"/>
          <w:szCs w:val="22"/>
        </w:rPr>
        <w:t>£16,363–£17,164 per annum</w:t>
      </w:r>
      <w:r w:rsidRPr="000558DD">
        <w:rPr>
          <w:rFonts w:ascii="Verdana Pro" w:eastAsiaTheme="minorEastAsia" w:hAnsi="Verdana Pro" w:cstheme="minorBidi"/>
          <w:sz w:val="22"/>
          <w:szCs w:val="22"/>
        </w:rPr>
        <w:t xml:space="preserve"> (</w:t>
      </w:r>
      <w:r>
        <w:rPr>
          <w:rFonts w:ascii="Verdana Pro" w:eastAsiaTheme="minorEastAsia" w:hAnsi="Verdana Pro" w:cstheme="minorBidi"/>
          <w:sz w:val="22"/>
          <w:szCs w:val="22"/>
        </w:rPr>
        <w:t xml:space="preserve">Level 2, </w:t>
      </w:r>
      <w:r w:rsidRPr="000558DD">
        <w:rPr>
          <w:rFonts w:ascii="Verdana Pro" w:eastAsia="Calibri" w:hAnsi="Verdana Pro" w:cs="Calibri"/>
          <w:color w:val="000000" w:themeColor="text1"/>
          <w:sz w:val="22"/>
          <w:szCs w:val="22"/>
        </w:rPr>
        <w:t xml:space="preserve">Points </w:t>
      </w:r>
      <w:r>
        <w:rPr>
          <w:rFonts w:ascii="Verdana Pro" w:eastAsia="Calibri" w:hAnsi="Verdana Pro" w:cs="Calibri"/>
          <w:color w:val="000000" w:themeColor="text1"/>
          <w:sz w:val="22"/>
          <w:szCs w:val="22"/>
        </w:rPr>
        <w:t>6</w:t>
      </w:r>
      <w:r w:rsidRPr="000558DD">
        <w:rPr>
          <w:rFonts w:ascii="Verdana Pro" w:eastAsia="Calibri" w:hAnsi="Verdana Pro" w:cs="Calibri"/>
          <w:color w:val="000000" w:themeColor="text1"/>
          <w:sz w:val="22"/>
          <w:szCs w:val="22"/>
        </w:rPr>
        <w:t xml:space="preserve"> – </w:t>
      </w:r>
      <w:r>
        <w:rPr>
          <w:rFonts w:ascii="Verdana Pro" w:eastAsia="Calibri" w:hAnsi="Verdana Pro" w:cs="Calibri"/>
          <w:color w:val="000000" w:themeColor="text1"/>
          <w:sz w:val="22"/>
          <w:szCs w:val="22"/>
        </w:rPr>
        <w:t>9</w:t>
      </w:r>
      <w:r w:rsidRPr="000558DD">
        <w:rPr>
          <w:rFonts w:ascii="Verdana Pro" w:eastAsiaTheme="minorEastAsia" w:hAnsi="Verdana Pro" w:cstheme="minorBidi"/>
          <w:sz w:val="22"/>
          <w:szCs w:val="22"/>
        </w:rPr>
        <w:t>). New appointments will usually begin at the starting point of the scal</w:t>
      </w:r>
      <w:r>
        <w:rPr>
          <w:rFonts w:ascii="Verdana Pro" w:eastAsiaTheme="minorEastAsia" w:hAnsi="Verdana Pro" w:cstheme="minorBidi"/>
          <w:sz w:val="22"/>
          <w:szCs w:val="22"/>
        </w:rPr>
        <w:t xml:space="preserve">e. </w:t>
      </w:r>
    </w:p>
    <w:p w14:paraId="5D062B55" w14:textId="77777777" w:rsidR="008E4A1A" w:rsidRPr="000558DD" w:rsidRDefault="008E4A1A" w:rsidP="008E4A1A">
      <w:pPr>
        <w:pStyle w:val="paragraph"/>
        <w:spacing w:before="0" w:beforeAutospacing="0" w:after="0" w:afterAutospacing="0"/>
        <w:ind w:left="2835" w:hanging="2835"/>
        <w:textAlignment w:val="baseline"/>
        <w:rPr>
          <w:rFonts w:ascii="Verdana Pro" w:hAnsi="Verdana Pro" w:cstheme="minorBidi"/>
          <w:sz w:val="22"/>
          <w:szCs w:val="22"/>
        </w:rPr>
      </w:pPr>
      <w:r w:rsidRPr="000558DD">
        <w:rPr>
          <w:rStyle w:val="eop"/>
          <w:rFonts w:ascii="Verdana Pro" w:hAnsi="Verdana Pro" w:cstheme="minorBidi"/>
          <w:sz w:val="22"/>
          <w:szCs w:val="22"/>
        </w:rPr>
        <w:t> </w:t>
      </w:r>
    </w:p>
    <w:p w14:paraId="50B945AD" w14:textId="2B25E5CF" w:rsidR="008E4A1A" w:rsidRDefault="008E4A1A" w:rsidP="008E4A1A">
      <w:pPr>
        <w:pStyle w:val="paragraph"/>
        <w:spacing w:before="0" w:beforeAutospacing="0" w:after="0" w:afterAutospacing="0"/>
        <w:ind w:left="2835" w:hanging="2835"/>
        <w:textAlignment w:val="baseline"/>
        <w:rPr>
          <w:rStyle w:val="normaltextrun"/>
          <w:rFonts w:ascii="Verdana Pro" w:hAnsi="Verdana Pro" w:cstheme="minorHAnsi"/>
          <w:sz w:val="22"/>
          <w:szCs w:val="22"/>
        </w:rPr>
      </w:pPr>
      <w:r w:rsidRPr="000558DD">
        <w:rPr>
          <w:rStyle w:val="normaltextrun"/>
          <w:rFonts w:ascii="Verdana Pro" w:hAnsi="Verdana Pro" w:cstheme="minorHAnsi"/>
          <w:b/>
          <w:bCs/>
          <w:sz w:val="22"/>
          <w:szCs w:val="22"/>
        </w:rPr>
        <w:t>Hours of work:</w:t>
      </w:r>
      <w:r w:rsidRPr="000558DD">
        <w:rPr>
          <w:rStyle w:val="tabchar"/>
          <w:rFonts w:ascii="Verdana Pro" w:hAnsi="Verdana Pro" w:cstheme="minorHAnsi"/>
          <w:sz w:val="22"/>
          <w:szCs w:val="22"/>
        </w:rPr>
        <w:t> </w:t>
      </w:r>
      <w:r w:rsidRPr="000558DD">
        <w:rPr>
          <w:rStyle w:val="tabchar"/>
          <w:rFonts w:ascii="Verdana Pro" w:hAnsi="Verdana Pro" w:cstheme="minorHAnsi"/>
          <w:sz w:val="22"/>
          <w:szCs w:val="22"/>
        </w:rPr>
        <w:tab/>
      </w:r>
      <w:r w:rsidR="00121031">
        <w:rPr>
          <w:rStyle w:val="normaltextrun"/>
          <w:rFonts w:ascii="Verdana Pro" w:hAnsi="Verdana Pro" w:cstheme="minorHAnsi"/>
          <w:sz w:val="22"/>
          <w:szCs w:val="22"/>
        </w:rPr>
        <w:t>22.2</w:t>
      </w:r>
      <w:r w:rsidRPr="000558DD">
        <w:rPr>
          <w:rStyle w:val="normaltextrun"/>
          <w:rFonts w:ascii="Verdana Pro" w:hAnsi="Verdana Pro" w:cstheme="minorHAnsi"/>
          <w:sz w:val="22"/>
          <w:szCs w:val="22"/>
        </w:rPr>
        <w:t xml:space="preserve"> hours per week, Monday to Friday</w:t>
      </w:r>
      <w:r>
        <w:rPr>
          <w:rStyle w:val="normaltextrun"/>
          <w:rFonts w:ascii="Verdana Pro" w:hAnsi="Verdana Pro" w:cstheme="minorHAnsi"/>
          <w:sz w:val="22"/>
          <w:szCs w:val="22"/>
        </w:rPr>
        <w:t xml:space="preserve">, with </w:t>
      </w:r>
      <w:proofErr w:type="gramStart"/>
      <w:r w:rsidRPr="000558DD">
        <w:rPr>
          <w:rStyle w:val="normaltextrun"/>
          <w:rFonts w:ascii="Verdana Pro" w:hAnsi="Verdana Pro" w:cstheme="minorHAnsi"/>
          <w:sz w:val="22"/>
          <w:szCs w:val="22"/>
        </w:rPr>
        <w:t>flexi-time</w:t>
      </w:r>
      <w:proofErr w:type="gramEnd"/>
    </w:p>
    <w:p w14:paraId="6EB2E9F7" w14:textId="77777777" w:rsidR="008E4A1A" w:rsidRDefault="008E4A1A" w:rsidP="008E4A1A">
      <w:pPr>
        <w:pStyle w:val="paragraph"/>
        <w:spacing w:before="0" w:beforeAutospacing="0" w:after="0" w:afterAutospacing="0"/>
        <w:ind w:left="2835" w:hanging="2835"/>
        <w:textAlignment w:val="baseline"/>
        <w:rPr>
          <w:rStyle w:val="normaltextrun"/>
          <w:rFonts w:ascii="Verdana Pro" w:hAnsi="Verdana Pro" w:cstheme="minorHAnsi"/>
          <w:sz w:val="22"/>
          <w:szCs w:val="22"/>
        </w:rPr>
      </w:pPr>
    </w:p>
    <w:p w14:paraId="60C6AD0D" w14:textId="0BF5547A" w:rsidR="008E4A1A" w:rsidRPr="000558DD" w:rsidRDefault="008E4A1A" w:rsidP="008E4A1A">
      <w:pPr>
        <w:pStyle w:val="paragraph"/>
        <w:spacing w:before="0" w:beforeAutospacing="0" w:after="0" w:afterAutospacing="0"/>
        <w:ind w:left="2835" w:hanging="2835"/>
        <w:textAlignment w:val="baseline"/>
        <w:rPr>
          <w:rFonts w:ascii="Verdana Pro" w:hAnsi="Verdana Pro" w:cstheme="minorBidi"/>
          <w:sz w:val="22"/>
          <w:szCs w:val="22"/>
        </w:rPr>
      </w:pPr>
      <w:r w:rsidRPr="000558DD">
        <w:rPr>
          <w:rStyle w:val="normaltextrun"/>
          <w:rFonts w:ascii="Verdana Pro" w:hAnsi="Verdana Pro" w:cstheme="minorBidi"/>
          <w:b/>
          <w:bCs/>
          <w:sz w:val="22"/>
          <w:szCs w:val="22"/>
        </w:rPr>
        <w:t>Contract:</w:t>
      </w:r>
      <w:r w:rsidRPr="000558DD">
        <w:rPr>
          <w:rStyle w:val="tabchar"/>
          <w:rFonts w:ascii="Verdana Pro" w:hAnsi="Verdana Pro" w:cstheme="minorBidi"/>
          <w:sz w:val="22"/>
          <w:szCs w:val="22"/>
        </w:rPr>
        <w:t> </w:t>
      </w:r>
      <w:r w:rsidRPr="000558DD">
        <w:rPr>
          <w:rFonts w:ascii="Verdana Pro" w:hAnsi="Verdana Pro"/>
        </w:rPr>
        <w:tab/>
      </w:r>
      <w:r w:rsidRPr="000558DD">
        <w:rPr>
          <w:rStyle w:val="normaltextrun"/>
          <w:rFonts w:ascii="Verdana Pro" w:hAnsi="Verdana Pro" w:cstheme="minorBidi"/>
          <w:sz w:val="22"/>
          <w:szCs w:val="22"/>
        </w:rPr>
        <w:t xml:space="preserve">This post is a </w:t>
      </w:r>
      <w:r>
        <w:rPr>
          <w:rStyle w:val="normaltextrun"/>
          <w:rFonts w:ascii="Verdana Pro" w:hAnsi="Verdana Pro" w:cstheme="minorBidi"/>
          <w:sz w:val="22"/>
          <w:szCs w:val="22"/>
        </w:rPr>
        <w:t>p</w:t>
      </w:r>
      <w:r w:rsidRPr="000558DD">
        <w:rPr>
          <w:rStyle w:val="normaltextrun"/>
          <w:rFonts w:ascii="Verdana Pro" w:hAnsi="Verdana Pro" w:cstheme="minorBidi"/>
          <w:sz w:val="22"/>
          <w:szCs w:val="22"/>
        </w:rPr>
        <w:t xml:space="preserve">ermanent </w:t>
      </w:r>
      <w:r>
        <w:rPr>
          <w:rStyle w:val="normaltextrun"/>
          <w:rFonts w:ascii="Verdana Pro" w:hAnsi="Verdana Pro" w:cstheme="minorBidi"/>
          <w:sz w:val="22"/>
          <w:szCs w:val="22"/>
        </w:rPr>
        <w:t>p</w:t>
      </w:r>
      <w:r w:rsidRPr="000558DD">
        <w:rPr>
          <w:rStyle w:val="normaltextrun"/>
          <w:rFonts w:ascii="Verdana Pro" w:hAnsi="Verdana Pro" w:cstheme="minorBidi"/>
          <w:sz w:val="22"/>
          <w:szCs w:val="22"/>
        </w:rPr>
        <w:t>osition.</w:t>
      </w:r>
      <w:r w:rsidRPr="000558DD">
        <w:rPr>
          <w:rFonts w:ascii="Verdana Pro" w:hAnsi="Verdana Pro"/>
        </w:rPr>
        <w:br/>
      </w:r>
      <w:r w:rsidRPr="000558DD">
        <w:rPr>
          <w:rStyle w:val="eop"/>
          <w:rFonts w:ascii="Verdana Pro" w:hAnsi="Verdana Pro" w:cstheme="minorBidi"/>
          <w:sz w:val="22"/>
          <w:szCs w:val="22"/>
        </w:rPr>
        <w:t> </w:t>
      </w:r>
    </w:p>
    <w:p w14:paraId="706FDD36" w14:textId="7D412124" w:rsidR="001B2EE7" w:rsidRDefault="008E4A1A" w:rsidP="008E4A1A">
      <w:pPr>
        <w:pStyle w:val="paragraph"/>
        <w:spacing w:before="0" w:beforeAutospacing="0" w:after="0" w:afterAutospacing="0"/>
        <w:ind w:left="2835" w:hanging="2835"/>
        <w:textAlignment w:val="baseline"/>
        <w:rPr>
          <w:rStyle w:val="normaltextrun"/>
          <w:rFonts w:ascii="Verdana Pro" w:hAnsi="Verdana Pro" w:cstheme="minorBidi"/>
          <w:sz w:val="22"/>
          <w:szCs w:val="22"/>
        </w:rPr>
      </w:pPr>
      <w:r w:rsidRPr="000558DD">
        <w:rPr>
          <w:rStyle w:val="normaltextrun"/>
          <w:rFonts w:ascii="Verdana Pro" w:hAnsi="Verdana Pro" w:cstheme="minorBidi"/>
          <w:b/>
          <w:bCs/>
          <w:sz w:val="22"/>
          <w:szCs w:val="22"/>
        </w:rPr>
        <w:t>Holidays:</w:t>
      </w:r>
      <w:r w:rsidRPr="000558DD">
        <w:rPr>
          <w:rStyle w:val="tabchar"/>
          <w:rFonts w:ascii="Verdana Pro" w:hAnsi="Verdana Pro" w:cstheme="minorBidi"/>
          <w:sz w:val="22"/>
          <w:szCs w:val="22"/>
        </w:rPr>
        <w:t> </w:t>
      </w:r>
      <w:r w:rsidRPr="000558DD">
        <w:rPr>
          <w:rFonts w:ascii="Verdana Pro" w:hAnsi="Verdana Pro"/>
        </w:rPr>
        <w:t xml:space="preserve">                 </w:t>
      </w:r>
      <w:r>
        <w:rPr>
          <w:rFonts w:ascii="Verdana Pro" w:hAnsi="Verdana Pro"/>
        </w:rPr>
        <w:t xml:space="preserve">25 </w:t>
      </w:r>
      <w:r w:rsidRPr="000558DD">
        <w:rPr>
          <w:rStyle w:val="normaltextrun"/>
          <w:rFonts w:ascii="Verdana Pro" w:hAnsi="Verdana Pro" w:cstheme="minorBidi"/>
          <w:sz w:val="22"/>
          <w:szCs w:val="22"/>
        </w:rPr>
        <w:t xml:space="preserve">days, plus </w:t>
      </w:r>
      <w:r w:rsidR="00E937AD">
        <w:rPr>
          <w:rStyle w:val="normaltextrun"/>
          <w:rFonts w:ascii="Verdana Pro" w:hAnsi="Verdana Pro" w:cstheme="minorBidi"/>
          <w:sz w:val="22"/>
          <w:szCs w:val="22"/>
        </w:rPr>
        <w:t xml:space="preserve">three </w:t>
      </w:r>
      <w:r w:rsidRPr="000558DD">
        <w:rPr>
          <w:rStyle w:val="normaltextrun"/>
          <w:rFonts w:ascii="Verdana Pro" w:hAnsi="Verdana Pro" w:cstheme="minorBidi"/>
          <w:sz w:val="22"/>
          <w:szCs w:val="22"/>
        </w:rPr>
        <w:t xml:space="preserve">additional days </w:t>
      </w:r>
      <w:r>
        <w:rPr>
          <w:rStyle w:val="normaltextrun"/>
          <w:rFonts w:ascii="Verdana Pro" w:hAnsi="Verdana Pro" w:cstheme="minorBidi"/>
          <w:sz w:val="22"/>
          <w:szCs w:val="22"/>
        </w:rPr>
        <w:t xml:space="preserve">over </w:t>
      </w:r>
      <w:r w:rsidRPr="000558DD">
        <w:rPr>
          <w:rStyle w:val="normaltextrun"/>
          <w:rFonts w:ascii="Verdana Pro" w:hAnsi="Verdana Pro" w:cstheme="minorBidi"/>
          <w:sz w:val="22"/>
          <w:szCs w:val="22"/>
        </w:rPr>
        <w:t>Christmas/New year period, plus all public holidays per annum</w:t>
      </w:r>
      <w:r w:rsidR="00D91356">
        <w:rPr>
          <w:rStyle w:val="normaltextrun"/>
          <w:rFonts w:ascii="Verdana Pro" w:hAnsi="Verdana Pro" w:cstheme="minorBidi"/>
          <w:sz w:val="22"/>
          <w:szCs w:val="22"/>
        </w:rPr>
        <w:t xml:space="preserve">. </w:t>
      </w:r>
      <w:r w:rsidR="00D91356" w:rsidRPr="00D91356">
        <w:rPr>
          <w:rStyle w:val="normaltextrun"/>
          <w:rFonts w:ascii="Verdana Pro" w:hAnsi="Verdana Pro" w:cstheme="minorBidi"/>
          <w:sz w:val="22"/>
          <w:szCs w:val="22"/>
        </w:rPr>
        <w:t>Entitlement is pro-rata for part-time staff</w:t>
      </w:r>
      <w:r w:rsidR="00E937AD">
        <w:rPr>
          <w:rStyle w:val="normaltextrun"/>
          <w:rFonts w:ascii="Verdana Pro" w:hAnsi="Verdana Pro" w:cstheme="minorBidi"/>
          <w:sz w:val="22"/>
          <w:szCs w:val="22"/>
        </w:rPr>
        <w:t>.</w:t>
      </w:r>
    </w:p>
    <w:p w14:paraId="40E9C389" w14:textId="4EA6CF69" w:rsidR="008E4A1A" w:rsidRPr="000558DD" w:rsidRDefault="008E4A1A" w:rsidP="008E4A1A">
      <w:pPr>
        <w:pStyle w:val="paragraph"/>
        <w:spacing w:before="0" w:beforeAutospacing="0" w:after="0" w:afterAutospacing="0"/>
        <w:ind w:left="2835" w:hanging="2835"/>
        <w:textAlignment w:val="baseline"/>
        <w:rPr>
          <w:rFonts w:ascii="Verdana Pro" w:hAnsi="Verdana Pro" w:cstheme="minorBidi"/>
          <w:sz w:val="22"/>
          <w:szCs w:val="22"/>
        </w:rPr>
      </w:pPr>
      <w:r w:rsidRPr="000558DD">
        <w:rPr>
          <w:rStyle w:val="eop"/>
          <w:rFonts w:ascii="Verdana Pro" w:hAnsi="Verdana Pro" w:cstheme="minorBidi"/>
          <w:sz w:val="22"/>
          <w:szCs w:val="22"/>
        </w:rPr>
        <w:t> </w:t>
      </w:r>
    </w:p>
    <w:p w14:paraId="62FF2341" w14:textId="77777777" w:rsidR="008E4A1A" w:rsidRPr="006E7C13" w:rsidRDefault="008E4A1A" w:rsidP="008E4A1A">
      <w:pPr>
        <w:ind w:left="2835" w:hanging="2880"/>
        <w:rPr>
          <w:rFonts w:ascii="Verdana Pro" w:hAnsi="Verdana Pro" w:cstheme="minorBidi"/>
          <w:b/>
          <w:bCs/>
          <w:color w:val="auto"/>
        </w:rPr>
      </w:pPr>
      <w:r w:rsidRPr="29B4BC3B">
        <w:rPr>
          <w:rFonts w:ascii="Verdana Pro" w:hAnsi="Verdana Pro" w:cstheme="minorBidi"/>
          <w:b/>
          <w:bCs/>
          <w:color w:val="auto"/>
        </w:rPr>
        <w:t>Pensions</w:t>
      </w:r>
      <w:r>
        <w:tab/>
      </w:r>
      <w:r w:rsidRPr="00EF1B29">
        <w:rPr>
          <w:rFonts w:ascii="Verdana Pro" w:hAnsi="Verdana Pro" w:cstheme="minorBidi"/>
          <w:color w:val="auto"/>
        </w:rPr>
        <w:t>1</w:t>
      </w:r>
      <w:r w:rsidRPr="29B4BC3B">
        <w:rPr>
          <w:rFonts w:ascii="Verdana Pro" w:hAnsi="Verdana Pro" w:cstheme="minorBidi"/>
          <w:color w:val="auto"/>
        </w:rPr>
        <w:t>1.5% employer contribution (non-contributory)   </w:t>
      </w:r>
    </w:p>
    <w:p w14:paraId="70F84F33" w14:textId="4D651383" w:rsidR="008E4A1A" w:rsidRPr="000558DD" w:rsidRDefault="008E4A1A" w:rsidP="008E4A1A">
      <w:pPr>
        <w:ind w:left="2835" w:hanging="2880"/>
        <w:rPr>
          <w:rFonts w:ascii="Verdana Pro" w:hAnsi="Verdana Pro" w:cstheme="minorBidi"/>
          <w:color w:val="auto"/>
        </w:rPr>
      </w:pPr>
    </w:p>
    <w:p w14:paraId="01034886" w14:textId="549F5C94" w:rsidR="008E4A1A" w:rsidRDefault="008E4A1A" w:rsidP="008E4A1A">
      <w:pPr>
        <w:ind w:left="2835" w:hanging="2880"/>
        <w:rPr>
          <w:rFonts w:ascii="Verdana Pro" w:hAnsi="Verdana Pro" w:cstheme="minorBidi"/>
          <w:color w:val="auto"/>
        </w:rPr>
      </w:pPr>
      <w:r w:rsidRPr="29B4BC3B">
        <w:rPr>
          <w:rFonts w:ascii="Verdana Pro" w:hAnsi="Verdana Pro" w:cstheme="minorBidi"/>
          <w:b/>
          <w:bCs/>
          <w:color w:val="auto"/>
        </w:rPr>
        <w:t xml:space="preserve">Other </w:t>
      </w:r>
      <w:r w:rsidR="004E7FC6">
        <w:rPr>
          <w:rFonts w:ascii="Verdana Pro" w:hAnsi="Verdana Pro" w:cstheme="minorBidi"/>
          <w:b/>
          <w:bCs/>
          <w:color w:val="auto"/>
        </w:rPr>
        <w:t>b</w:t>
      </w:r>
      <w:r w:rsidRPr="29B4BC3B">
        <w:rPr>
          <w:rFonts w:ascii="Verdana Pro" w:hAnsi="Verdana Pro" w:cstheme="minorBidi"/>
          <w:b/>
          <w:bCs/>
          <w:color w:val="auto"/>
        </w:rPr>
        <w:t>enefits</w:t>
      </w:r>
      <w:r>
        <w:tab/>
      </w:r>
      <w:r w:rsidRPr="29B4BC3B">
        <w:rPr>
          <w:rFonts w:ascii="Verdana Pro" w:hAnsi="Verdana Pro" w:cstheme="minorBidi"/>
          <w:color w:val="auto"/>
        </w:rPr>
        <w:t>Flexible working, enhanced family</w:t>
      </w:r>
      <w:r w:rsidR="009366F4">
        <w:rPr>
          <w:rFonts w:ascii="Verdana Pro" w:hAnsi="Verdana Pro" w:cstheme="minorBidi"/>
          <w:color w:val="auto"/>
        </w:rPr>
        <w:t>-</w:t>
      </w:r>
      <w:r w:rsidRPr="29B4BC3B">
        <w:rPr>
          <w:rFonts w:ascii="Verdana Pro" w:hAnsi="Verdana Pro" w:cstheme="minorBidi"/>
          <w:color w:val="auto"/>
        </w:rPr>
        <w:t>friendly benefits, eye test payments, bicycle loans, Employee Assistance Programme, employee benefits platform.</w:t>
      </w:r>
    </w:p>
    <w:p w14:paraId="7601ECDB" w14:textId="77777777" w:rsidR="008E4A1A" w:rsidRPr="000558DD" w:rsidRDefault="008E4A1A" w:rsidP="008E4A1A">
      <w:pPr>
        <w:ind w:left="2835" w:hanging="2880"/>
        <w:rPr>
          <w:rFonts w:ascii="Verdana Pro" w:hAnsi="Verdana Pro" w:cstheme="minorBidi"/>
          <w:color w:val="auto"/>
        </w:rPr>
      </w:pPr>
      <w:r w:rsidRPr="000558DD">
        <w:rPr>
          <w:rFonts w:ascii="Verdana Pro" w:hAnsi="Verdana Pro" w:cstheme="minorBidi"/>
          <w:color w:val="auto"/>
        </w:rPr>
        <w:t> </w:t>
      </w:r>
    </w:p>
    <w:p w14:paraId="55FBBA1F" w14:textId="25F153F7" w:rsidR="008E4A1A" w:rsidRDefault="008E4A1A" w:rsidP="008E4A1A">
      <w:pPr>
        <w:ind w:left="2835" w:hanging="2835"/>
        <w:rPr>
          <w:rFonts w:ascii="Verdana Pro" w:eastAsia="Times New Roman" w:hAnsi="Verdana Pro" w:cs="Times New Roman"/>
          <w:b/>
          <w:bCs/>
          <w:color w:val="auto"/>
        </w:rPr>
      </w:pPr>
      <w:r w:rsidRPr="000558DD">
        <w:rPr>
          <w:rFonts w:ascii="Verdana Pro" w:hAnsi="Verdana Pro" w:cstheme="minorBidi"/>
          <w:b/>
          <w:bCs/>
          <w:color w:val="auto"/>
        </w:rPr>
        <w:lastRenderedPageBreak/>
        <w:t>Office:</w:t>
      </w:r>
      <w:r w:rsidRPr="000558DD">
        <w:rPr>
          <w:rFonts w:ascii="Verdana Pro" w:hAnsi="Verdana Pro" w:cstheme="minorHAnsi"/>
          <w:color w:val="auto"/>
        </w:rPr>
        <w:tab/>
      </w:r>
      <w:r w:rsidRPr="000558DD">
        <w:rPr>
          <w:rFonts w:ascii="Verdana Pro" w:hAnsi="Verdana Pro" w:cstheme="minorBidi"/>
          <w:color w:val="auto"/>
        </w:rPr>
        <w:t>Hybrid or office based as agreed</w:t>
      </w:r>
      <w:r w:rsidR="002858F8" w:rsidRPr="000558DD">
        <w:rPr>
          <w:rFonts w:ascii="Verdana Pro" w:hAnsi="Verdana Pro" w:cstheme="minorBidi"/>
          <w:color w:val="auto"/>
        </w:rPr>
        <w:t xml:space="preserve">. </w:t>
      </w:r>
      <w:r>
        <w:rPr>
          <w:rFonts w:ascii="Verdana Pro" w:hAnsi="Verdana Pro" w:cstheme="minorBidi"/>
          <w:color w:val="auto"/>
        </w:rPr>
        <w:t xml:space="preserve">Minimum one day per week in the Newcastle office; </w:t>
      </w:r>
      <w:r w:rsidRPr="00DB71E3">
        <w:rPr>
          <w:rFonts w:ascii="Verdana Pro" w:hAnsi="Verdana Pro" w:cstheme="minorBidi"/>
          <w:b/>
          <w:bCs/>
          <w:color w:val="auto"/>
        </w:rPr>
        <w:t>Hybrid/home wo</w:t>
      </w:r>
      <w:r w:rsidRPr="00DB71E3">
        <w:rPr>
          <w:rFonts w:ascii="Verdana Pro" w:eastAsia="Times New Roman" w:hAnsi="Verdana Pro" w:cs="Times New Roman"/>
          <w:b/>
          <w:bCs/>
          <w:color w:val="auto"/>
        </w:rPr>
        <w:t xml:space="preserve">rking </w:t>
      </w:r>
      <w:r w:rsidRPr="00263DF6">
        <w:rPr>
          <w:rFonts w:ascii="Verdana Pro" w:eastAsia="Times New Roman" w:hAnsi="Verdana Pro" w:cs="Times New Roman"/>
          <w:b/>
          <w:bCs/>
          <w:color w:val="auto"/>
        </w:rPr>
        <w:t>is subject to health and safety</w:t>
      </w:r>
      <w:r>
        <w:rPr>
          <w:rFonts w:ascii="Verdana Pro" w:eastAsia="Times New Roman" w:hAnsi="Verdana Pro" w:cs="Times New Roman"/>
          <w:b/>
          <w:bCs/>
          <w:color w:val="auto"/>
        </w:rPr>
        <w:t xml:space="preserve"> and GDPR checks. </w:t>
      </w:r>
    </w:p>
    <w:p w14:paraId="2C4AEC74" w14:textId="527670F6" w:rsidR="008E4A1A" w:rsidRDefault="008E4A1A" w:rsidP="008E4A1A">
      <w:pPr>
        <w:ind w:left="2835" w:hanging="2835"/>
        <w:rPr>
          <w:rFonts w:ascii="Verdana Pro" w:hAnsi="Verdana Pro" w:cstheme="minorBidi"/>
          <w:b/>
          <w:bCs/>
          <w:color w:val="auto"/>
        </w:rPr>
      </w:pPr>
      <w:r>
        <w:rPr>
          <w:rFonts w:ascii="Verdana Pro" w:hAnsi="Verdana Pro" w:cstheme="minorBidi"/>
          <w:b/>
          <w:bCs/>
          <w:color w:val="auto"/>
        </w:rPr>
        <w:t xml:space="preserve">Right to </w:t>
      </w:r>
      <w:r w:rsidR="001E2E88">
        <w:rPr>
          <w:rFonts w:ascii="Verdana Pro" w:hAnsi="Verdana Pro" w:cstheme="minorBidi"/>
          <w:b/>
          <w:bCs/>
          <w:color w:val="auto"/>
        </w:rPr>
        <w:t>w</w:t>
      </w:r>
      <w:r>
        <w:rPr>
          <w:rFonts w:ascii="Verdana Pro" w:hAnsi="Verdana Pro" w:cstheme="minorBidi"/>
          <w:b/>
          <w:bCs/>
          <w:color w:val="auto"/>
        </w:rPr>
        <w:t>ork:</w:t>
      </w:r>
      <w:r>
        <w:rPr>
          <w:rFonts w:ascii="Verdana Pro" w:hAnsi="Verdana Pro" w:cstheme="minorBidi"/>
          <w:b/>
          <w:bCs/>
          <w:color w:val="auto"/>
        </w:rPr>
        <w:tab/>
        <w:t xml:space="preserve">Applicants must already have the right to work in the </w:t>
      </w:r>
      <w:r w:rsidR="002858F8">
        <w:rPr>
          <w:rFonts w:ascii="Verdana Pro" w:hAnsi="Verdana Pro" w:cstheme="minorBidi"/>
          <w:b/>
          <w:bCs/>
          <w:color w:val="auto"/>
        </w:rPr>
        <w:t>UK.</w:t>
      </w:r>
    </w:p>
    <w:p w14:paraId="515DDE47" w14:textId="77777777" w:rsidR="008E4A1A" w:rsidRDefault="008E4A1A" w:rsidP="008E4A1A">
      <w:pPr>
        <w:ind w:left="2835" w:hanging="2835"/>
        <w:rPr>
          <w:rFonts w:ascii="Verdana Pro" w:hAnsi="Verdana Pro" w:cstheme="minorBidi"/>
          <w:b/>
          <w:bCs/>
          <w:color w:val="auto"/>
        </w:rPr>
      </w:pPr>
    </w:p>
    <w:p w14:paraId="19253638" w14:textId="1E18C120" w:rsidR="008E4A1A" w:rsidRPr="00837294" w:rsidRDefault="008E4A1A" w:rsidP="008E4A1A">
      <w:pPr>
        <w:pStyle w:val="paragraph"/>
        <w:shd w:val="clear" w:color="auto" w:fill="BFBFBF"/>
        <w:spacing w:before="0" w:beforeAutospacing="0" w:after="0" w:afterAutospacing="0"/>
        <w:textAlignment w:val="baseline"/>
        <w:rPr>
          <w:rFonts w:ascii="Verdana Pro" w:hAnsi="Verdana Pro" w:cstheme="minorHAnsi"/>
          <w:sz w:val="28"/>
          <w:szCs w:val="28"/>
        </w:rPr>
      </w:pPr>
      <w:r>
        <w:rPr>
          <w:rStyle w:val="normaltextrun"/>
          <w:rFonts w:ascii="Verdana Pro" w:hAnsi="Verdana Pro" w:cstheme="minorHAnsi"/>
          <w:b/>
          <w:bCs/>
          <w:sz w:val="28"/>
          <w:szCs w:val="28"/>
        </w:rPr>
        <w:t xml:space="preserve">How to </w:t>
      </w:r>
      <w:r w:rsidR="001E2E88">
        <w:rPr>
          <w:rStyle w:val="normaltextrun"/>
          <w:rFonts w:ascii="Verdana Pro" w:hAnsi="Verdana Pro" w:cstheme="minorHAnsi"/>
          <w:b/>
          <w:bCs/>
          <w:sz w:val="28"/>
          <w:szCs w:val="28"/>
        </w:rPr>
        <w:t>a</w:t>
      </w:r>
      <w:r>
        <w:rPr>
          <w:rStyle w:val="normaltextrun"/>
          <w:rFonts w:ascii="Verdana Pro" w:hAnsi="Verdana Pro" w:cstheme="minorHAnsi"/>
          <w:b/>
          <w:bCs/>
          <w:sz w:val="28"/>
          <w:szCs w:val="28"/>
        </w:rPr>
        <w:t xml:space="preserve">pply </w:t>
      </w:r>
    </w:p>
    <w:p w14:paraId="070370B6" w14:textId="430BD737" w:rsidR="004D56D8" w:rsidRPr="008E4A1A" w:rsidRDefault="008E4A1A">
      <w:pPr>
        <w:pStyle w:val="NormalWeb"/>
        <w:rPr>
          <w:rFonts w:ascii="Verdana Pro" w:hAnsi="Verdana Pro"/>
          <w:sz w:val="22"/>
          <w:szCs w:val="22"/>
        </w:rPr>
      </w:pPr>
      <w:r>
        <w:rPr>
          <w:rFonts w:ascii="Verdana Pro" w:hAnsi="Verdana Pro"/>
          <w:sz w:val="22"/>
          <w:szCs w:val="22"/>
        </w:rPr>
        <w:t xml:space="preserve">Applications must be submitted using the </w:t>
      </w:r>
      <w:r w:rsidR="001E2E88" w:rsidRPr="001E2E88">
        <w:rPr>
          <w:rFonts w:ascii="Verdana Pro" w:hAnsi="Verdana Pro"/>
          <w:sz w:val="22"/>
          <w:szCs w:val="22"/>
        </w:rPr>
        <w:t xml:space="preserve">National Energy Action </w:t>
      </w:r>
      <w:r>
        <w:rPr>
          <w:rFonts w:ascii="Verdana Pro" w:hAnsi="Verdana Pro"/>
          <w:sz w:val="22"/>
          <w:szCs w:val="22"/>
        </w:rPr>
        <w:t>application form</w:t>
      </w:r>
      <w:r w:rsidR="002858F8">
        <w:rPr>
          <w:rFonts w:ascii="Verdana Pro" w:hAnsi="Verdana Pro"/>
          <w:sz w:val="22"/>
          <w:szCs w:val="22"/>
        </w:rPr>
        <w:t xml:space="preserve">. </w:t>
      </w:r>
      <w:r>
        <w:rPr>
          <w:rFonts w:ascii="Verdana Pro" w:hAnsi="Verdana Pro"/>
          <w:sz w:val="22"/>
          <w:szCs w:val="22"/>
        </w:rPr>
        <w:t>Please quot</w:t>
      </w:r>
      <w:r w:rsidR="00E7490A">
        <w:rPr>
          <w:rFonts w:ascii="Verdana Pro" w:hAnsi="Verdana Pro"/>
          <w:sz w:val="22"/>
          <w:szCs w:val="22"/>
        </w:rPr>
        <w:t>ing</w:t>
      </w:r>
      <w:r>
        <w:rPr>
          <w:rFonts w:ascii="Verdana Pro" w:hAnsi="Verdana Pro"/>
          <w:sz w:val="22"/>
          <w:szCs w:val="22"/>
        </w:rPr>
        <w:t xml:space="preserve"> </w:t>
      </w:r>
      <w:r w:rsidRPr="008E4A1A">
        <w:rPr>
          <w:rFonts w:ascii="Verdana Pro" w:hAnsi="Verdana Pro"/>
          <w:b/>
          <w:bCs/>
          <w:sz w:val="22"/>
          <w:szCs w:val="22"/>
        </w:rPr>
        <w:t>reference R117</w:t>
      </w:r>
      <w:r w:rsidR="002858F8">
        <w:rPr>
          <w:rFonts w:ascii="Verdana Pro" w:hAnsi="Verdana Pro"/>
          <w:b/>
          <w:bCs/>
          <w:sz w:val="22"/>
          <w:szCs w:val="22"/>
        </w:rPr>
        <w:t>.</w:t>
      </w:r>
    </w:p>
    <w:p w14:paraId="10776058" w14:textId="7CF9307C" w:rsidR="008E4A1A" w:rsidRPr="00BB63EF" w:rsidRDefault="008E4A1A" w:rsidP="008E4A1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sz w:val="24"/>
          <w:szCs w:val="24"/>
          <w:lang w:eastAsia="en-GB"/>
        </w:rPr>
      </w:pPr>
      <w:r w:rsidRPr="001E2E88">
        <w:rPr>
          <w:rFonts w:ascii="Verdana Pro" w:eastAsiaTheme="minorEastAsia" w:hAnsi="Verdana Pro" w:cstheme="minorBidi"/>
          <w:color w:val="auto"/>
        </w:rPr>
        <w:t xml:space="preserve">Use this form to detail why you are interested in the post, your qualifications, </w:t>
      </w:r>
      <w:r w:rsidR="00A86468" w:rsidRPr="001E2E88">
        <w:rPr>
          <w:rFonts w:ascii="Verdana Pro" w:eastAsiaTheme="minorEastAsia" w:hAnsi="Verdana Pro" w:cstheme="minorBidi"/>
          <w:color w:val="auto"/>
        </w:rPr>
        <w:t>experience,</w:t>
      </w:r>
      <w:r w:rsidRPr="001E2E88">
        <w:rPr>
          <w:rFonts w:ascii="Verdana Pro" w:eastAsiaTheme="minorEastAsia" w:hAnsi="Verdana Pro" w:cstheme="minorBidi"/>
          <w:color w:val="auto"/>
        </w:rPr>
        <w:t xml:space="preserve"> and any other relevant information. </w:t>
      </w:r>
      <w:r w:rsidRPr="00C3214E">
        <w:rPr>
          <w:rFonts w:ascii="Verdana Pro" w:eastAsiaTheme="minorEastAsia" w:hAnsi="Verdana Pro" w:cstheme="minorBidi"/>
          <w:color w:val="000000" w:themeColor="text1"/>
        </w:rPr>
        <w:t xml:space="preserve">You might find this </w:t>
      </w:r>
      <w:hyperlink r:id="rId11">
        <w:r w:rsidRPr="00C3214E">
          <w:rPr>
            <w:rStyle w:val="Hyperlink"/>
            <w:rFonts w:ascii="Verdana Pro" w:eastAsiaTheme="minorEastAsia" w:hAnsi="Verdana Pro" w:cstheme="minorBidi"/>
          </w:rPr>
          <w:t>guidance</w:t>
        </w:r>
      </w:hyperlink>
      <w:r w:rsidRPr="00C3214E">
        <w:rPr>
          <w:rFonts w:ascii="Verdana Pro" w:eastAsiaTheme="minorEastAsia" w:hAnsi="Verdana Pro" w:cstheme="minorBidi"/>
          <w:color w:val="000000" w:themeColor="text1"/>
        </w:rPr>
        <w:t xml:space="preserve"> useful.</w:t>
      </w:r>
    </w:p>
    <w:p w14:paraId="4EB7B6EE" w14:textId="77777777" w:rsidR="008E4A1A" w:rsidRPr="00BB63EF" w:rsidRDefault="008E4A1A" w:rsidP="008E4A1A">
      <w:pPr>
        <w:numPr>
          <w:ilvl w:val="0"/>
          <w:numId w:val="16"/>
        </w:numPr>
        <w:spacing w:before="100" w:beforeAutospacing="1" w:after="100" w:afterAutospacing="1"/>
        <w:rPr>
          <w:rFonts w:ascii="Verdana" w:eastAsia="Times New Roman" w:hAnsi="Verdana" w:cs="Times New Roman"/>
          <w:color w:val="auto"/>
          <w:lang w:eastAsia="en-GB"/>
        </w:rPr>
      </w:pPr>
      <w:r w:rsidRPr="00BB63EF">
        <w:rPr>
          <w:rFonts w:ascii="Verdana" w:eastAsia="Times New Roman" w:hAnsi="Verdana" w:cs="Times New Roman"/>
          <w:b/>
          <w:bCs/>
          <w:color w:val="auto"/>
          <w:lang w:eastAsia="en-GB"/>
        </w:rPr>
        <w:t>Apply online</w:t>
      </w:r>
      <w:r>
        <w:rPr>
          <w:rFonts w:ascii="Verdana" w:eastAsia="Times New Roman" w:hAnsi="Verdana" w:cs="Times New Roman"/>
          <w:b/>
          <w:bCs/>
          <w:color w:val="auto"/>
          <w:lang w:eastAsia="en-GB"/>
        </w:rPr>
        <w:t xml:space="preserve"> by clicking </w:t>
      </w:r>
      <w:hyperlink r:id="rId12">
        <w:r w:rsidRPr="00865156">
          <w:rPr>
            <w:rFonts w:ascii="Verdana Pro" w:eastAsia="Calibri" w:hAnsi="Verdana Pro" w:cs="Calibri"/>
            <w:color w:val="0000FF"/>
            <w:kern w:val="2"/>
            <w:u w:val="single"/>
            <w14:ligatures w14:val="standardContextual"/>
          </w:rPr>
          <w:t>here</w:t>
        </w:r>
      </w:hyperlink>
    </w:p>
    <w:p w14:paraId="78F1B3AE" w14:textId="77777777" w:rsidR="008E4A1A" w:rsidRPr="00BB63EF" w:rsidRDefault="008E4A1A" w:rsidP="008E4A1A">
      <w:pPr>
        <w:numPr>
          <w:ilvl w:val="0"/>
          <w:numId w:val="16"/>
        </w:numPr>
        <w:spacing w:before="100" w:beforeAutospacing="1" w:after="100" w:afterAutospacing="1"/>
        <w:rPr>
          <w:rFonts w:ascii="Verdana" w:eastAsia="Times New Roman" w:hAnsi="Verdana" w:cs="Times New Roman"/>
          <w:color w:val="auto"/>
          <w:lang w:eastAsia="en-GB"/>
        </w:rPr>
      </w:pPr>
      <w:r w:rsidRPr="00BB63EF">
        <w:rPr>
          <w:rFonts w:ascii="Verdana" w:eastAsia="Times New Roman" w:hAnsi="Verdana" w:cs="Times New Roman"/>
          <w:b/>
          <w:bCs/>
          <w:color w:val="auto"/>
          <w:lang w:eastAsia="en-GB"/>
        </w:rPr>
        <w:t>Alternative formats:</w:t>
      </w:r>
      <w:r w:rsidRPr="00BB63EF">
        <w:rPr>
          <w:rFonts w:ascii="Verdana" w:eastAsia="Times New Roman" w:hAnsi="Verdana" w:cs="Times New Roman"/>
          <w:color w:val="auto"/>
          <w:lang w:eastAsia="en-GB"/>
        </w:rPr>
        <w:t xml:space="preserve"> Email </w:t>
      </w:r>
      <w:r w:rsidRPr="00BB63EF">
        <w:rPr>
          <w:rFonts w:ascii="Verdana" w:eastAsia="Times New Roman" w:hAnsi="Verdana" w:cs="Times New Roman"/>
          <w:b/>
          <w:bCs/>
          <w:color w:val="auto"/>
          <w:lang w:eastAsia="en-GB"/>
        </w:rPr>
        <w:t>jobs@nea.org.uk</w:t>
      </w:r>
    </w:p>
    <w:p w14:paraId="6B8717A3" w14:textId="59221A3A" w:rsidR="008E4A1A" w:rsidRPr="00712EE2" w:rsidRDefault="008E4A1A" w:rsidP="008E4A1A">
      <w:pPr>
        <w:numPr>
          <w:ilvl w:val="0"/>
          <w:numId w:val="16"/>
        </w:numPr>
        <w:spacing w:before="100" w:beforeAutospacing="1" w:after="100" w:afterAutospacing="1"/>
        <w:rPr>
          <w:rFonts w:ascii="Verdana" w:eastAsia="Times New Roman" w:hAnsi="Verdana" w:cs="Times New Roman"/>
          <w:color w:val="auto"/>
          <w:lang w:eastAsia="en-GB"/>
        </w:rPr>
      </w:pPr>
      <w:r w:rsidRPr="00712EE2">
        <w:rPr>
          <w:rFonts w:ascii="Verdana" w:eastAsia="Times New Roman" w:hAnsi="Verdana" w:cs="Times New Roman"/>
          <w:b/>
          <w:bCs/>
          <w:color w:val="auto"/>
          <w:lang w:eastAsia="en-GB"/>
        </w:rPr>
        <w:t>Closing date:</w:t>
      </w:r>
      <w:r w:rsidRPr="00712EE2">
        <w:rPr>
          <w:rFonts w:ascii="Verdana" w:eastAsia="Times New Roman" w:hAnsi="Verdana" w:cs="Times New Roman"/>
          <w:color w:val="auto"/>
          <w:lang w:eastAsia="en-GB"/>
        </w:rPr>
        <w:t xml:space="preserve"> 12.00 noon – </w:t>
      </w:r>
      <w:r w:rsidR="00712EE2" w:rsidRPr="00712EE2">
        <w:rPr>
          <w:rFonts w:ascii="Verdana" w:eastAsia="Times New Roman" w:hAnsi="Verdana" w:cs="Times New Roman"/>
          <w:color w:val="auto"/>
          <w:lang w:eastAsia="en-GB"/>
        </w:rPr>
        <w:t xml:space="preserve">Tuesday 27 </w:t>
      </w:r>
      <w:r w:rsidR="00EF1B29" w:rsidRPr="00712EE2">
        <w:rPr>
          <w:rFonts w:ascii="Verdana" w:eastAsia="Times New Roman" w:hAnsi="Verdana" w:cs="Times New Roman"/>
          <w:color w:val="auto"/>
          <w:lang w:eastAsia="en-GB"/>
        </w:rPr>
        <w:t>October 2026</w:t>
      </w:r>
    </w:p>
    <w:p w14:paraId="38A2CB1E" w14:textId="685181A8" w:rsidR="008E4A1A" w:rsidRPr="00712EE2" w:rsidRDefault="008E4A1A" w:rsidP="008E4A1A">
      <w:pPr>
        <w:numPr>
          <w:ilvl w:val="0"/>
          <w:numId w:val="16"/>
        </w:numPr>
        <w:spacing w:before="100" w:beforeAutospacing="1" w:after="100" w:afterAutospacing="1"/>
        <w:rPr>
          <w:rFonts w:ascii="Verdana" w:eastAsia="Times New Roman" w:hAnsi="Verdana" w:cs="Times New Roman"/>
          <w:color w:val="auto"/>
          <w:lang w:eastAsia="en-GB"/>
        </w:rPr>
      </w:pPr>
      <w:r w:rsidRPr="00712EE2">
        <w:rPr>
          <w:rFonts w:ascii="Verdana" w:eastAsia="Times New Roman" w:hAnsi="Verdana" w:cs="Times New Roman"/>
          <w:b/>
          <w:bCs/>
          <w:color w:val="auto"/>
          <w:lang w:eastAsia="en-GB"/>
        </w:rPr>
        <w:t>Interviews:</w:t>
      </w:r>
      <w:r w:rsidRPr="00712EE2">
        <w:rPr>
          <w:rFonts w:ascii="Verdana" w:eastAsia="Times New Roman" w:hAnsi="Verdana" w:cs="Times New Roman"/>
          <w:color w:val="auto"/>
          <w:lang w:eastAsia="en-GB"/>
        </w:rPr>
        <w:t xml:space="preserve"> </w:t>
      </w:r>
      <w:r w:rsidR="00EF1B29" w:rsidRPr="00712EE2">
        <w:rPr>
          <w:rFonts w:ascii="Verdana" w:eastAsia="Times New Roman" w:hAnsi="Verdana" w:cs="Times New Roman"/>
          <w:color w:val="auto"/>
          <w:lang w:eastAsia="en-GB"/>
        </w:rPr>
        <w:t xml:space="preserve">w/c 9 November 2026 </w:t>
      </w:r>
    </w:p>
    <w:p w14:paraId="5856FDF6" w14:textId="38B08FD0" w:rsidR="008E4A1A" w:rsidRPr="00F13559" w:rsidRDefault="001E2E88" w:rsidP="008E4A1A">
      <w:pPr>
        <w:shd w:val="clear" w:color="auto" w:fill="FFFFFF" w:themeFill="background1"/>
        <w:spacing w:beforeAutospacing="1" w:afterAutospacing="1"/>
        <w:rPr>
          <w:rFonts w:ascii="Verdana Pro" w:eastAsia="Calibri" w:hAnsi="Verdana Pro" w:cs="Calibri"/>
          <w:color w:val="000000" w:themeColor="text1"/>
        </w:rPr>
      </w:pPr>
      <w:r w:rsidRPr="001E2E88">
        <w:rPr>
          <w:rFonts w:ascii="Verdana" w:eastAsia="Times New Roman" w:hAnsi="Verdana" w:cs="Times New Roman"/>
          <w:color w:val="auto"/>
          <w:lang w:eastAsia="en-GB"/>
        </w:rPr>
        <w:t xml:space="preserve">National Energy Action </w:t>
      </w:r>
      <w:r w:rsidR="008E4A1A" w:rsidRPr="00BB63EF">
        <w:rPr>
          <w:rFonts w:ascii="Verdana" w:eastAsia="Times New Roman" w:hAnsi="Verdana" w:cs="Times New Roman"/>
          <w:color w:val="auto"/>
          <w:lang w:eastAsia="en-GB"/>
        </w:rPr>
        <w:t xml:space="preserve">is an equal opportunities employer. We welcome applications from all individuals with the required skills and experience. </w:t>
      </w:r>
      <w:r w:rsidR="008E4A1A" w:rsidRPr="00F13559">
        <w:rPr>
          <w:rFonts w:ascii="Verdana Pro" w:eastAsia="Calibri" w:hAnsi="Verdana Pro" w:cs="Calibri"/>
          <w:color w:val="000000" w:themeColor="text1"/>
        </w:rPr>
        <w:t xml:space="preserve">Please note CVs will </w:t>
      </w:r>
      <w:r w:rsidR="008E4A1A" w:rsidRPr="00161CD6">
        <w:rPr>
          <w:rFonts w:ascii="Verdana Pro" w:eastAsia="Calibri" w:hAnsi="Verdana Pro" w:cs="Calibri"/>
          <w:color w:val="000000" w:themeColor="text1"/>
          <w:u w:val="single"/>
        </w:rPr>
        <w:t>not</w:t>
      </w:r>
      <w:r w:rsidR="008E4A1A" w:rsidRPr="00161CD6">
        <w:rPr>
          <w:rFonts w:ascii="Verdana Pro" w:eastAsia="Calibri" w:hAnsi="Verdana Pro" w:cs="Calibri"/>
          <w:color w:val="000000" w:themeColor="text1"/>
        </w:rPr>
        <w:t xml:space="preserve"> </w:t>
      </w:r>
      <w:r w:rsidR="008E4A1A" w:rsidRPr="00F13559">
        <w:rPr>
          <w:rFonts w:ascii="Verdana Pro" w:eastAsia="Calibri" w:hAnsi="Verdana Pro" w:cs="Calibri"/>
          <w:color w:val="000000" w:themeColor="text1"/>
        </w:rPr>
        <w:t>be accepted as part of the application process</w:t>
      </w:r>
      <w:r w:rsidR="00A86468" w:rsidRPr="00F13559">
        <w:rPr>
          <w:rFonts w:ascii="Verdana Pro" w:eastAsia="Calibri" w:hAnsi="Verdana Pro" w:cs="Calibri"/>
          <w:color w:val="000000" w:themeColor="text1"/>
        </w:rPr>
        <w:t xml:space="preserve">. </w:t>
      </w:r>
      <w:r w:rsidR="008E4A1A" w:rsidRPr="00F13559">
        <w:rPr>
          <w:rFonts w:ascii="Verdana Pro" w:eastAsia="Calibri" w:hAnsi="Verdana Pro" w:cs="Calibri"/>
          <w:color w:val="000000" w:themeColor="text1"/>
        </w:rPr>
        <w:t>No agency or advertising enquiries please.</w:t>
      </w:r>
    </w:p>
    <w:p w14:paraId="1C59ABD3" w14:textId="388B7DAE" w:rsidR="008E4A1A" w:rsidRPr="001B14DA" w:rsidRDefault="008E4A1A" w:rsidP="008E4A1A">
      <w:pPr>
        <w:widowControl w:val="0"/>
        <w:autoSpaceDE w:val="0"/>
        <w:autoSpaceDN w:val="0"/>
        <w:adjustRightInd w:val="0"/>
        <w:rPr>
          <w:rFonts w:ascii="Verdana Pro" w:eastAsia="Verdana Pro" w:hAnsi="Verdana Pro" w:cs="Verdana Pro"/>
          <w:bCs/>
          <w:color w:val="000000" w:themeColor="text1"/>
          <w:szCs w:val="24"/>
        </w:rPr>
      </w:pPr>
      <w:r w:rsidRPr="001B14DA">
        <w:rPr>
          <w:rFonts w:ascii="Verdana Pro" w:eastAsia="Verdana Pro" w:hAnsi="Verdana Pro" w:cs="Verdana Pro"/>
          <w:bCs/>
          <w:color w:val="000000" w:themeColor="text1"/>
          <w:szCs w:val="24"/>
        </w:rPr>
        <w:t xml:space="preserve">We regret that only short-listed candidates will be contacted. If you have not heard from us within </w:t>
      </w:r>
      <w:r w:rsidR="0028453D">
        <w:rPr>
          <w:rFonts w:ascii="Verdana Pro" w:eastAsia="Verdana Pro" w:hAnsi="Verdana Pro" w:cs="Verdana Pro"/>
          <w:bCs/>
          <w:color w:val="000000" w:themeColor="text1"/>
          <w:szCs w:val="24"/>
        </w:rPr>
        <w:t>four</w:t>
      </w:r>
      <w:r w:rsidRPr="001B14DA">
        <w:rPr>
          <w:rFonts w:ascii="Verdana Pro" w:eastAsia="Verdana Pro" w:hAnsi="Verdana Pro" w:cs="Verdana Pro"/>
          <w:bCs/>
          <w:color w:val="000000" w:themeColor="text1"/>
          <w:szCs w:val="24"/>
        </w:rPr>
        <w:t xml:space="preserve"> weeks of the below closing date, please assume that your application has been unsuccessful.</w:t>
      </w:r>
    </w:p>
    <w:p w14:paraId="03E2D32A" w14:textId="77777777" w:rsidR="008E4A1A" w:rsidRPr="008E4A1A" w:rsidRDefault="008E4A1A" w:rsidP="008E4A1A">
      <w:pPr>
        <w:spacing w:after="160" w:line="259" w:lineRule="auto"/>
        <w:contextualSpacing/>
        <w:rPr>
          <w:rFonts w:ascii="Verdana Pro" w:eastAsia="Calibri" w:hAnsi="Verdana Pro" w:cs="Calibri"/>
          <w:color w:val="000000" w:themeColor="text1"/>
          <w:kern w:val="2"/>
          <w:sz w:val="36"/>
          <w:szCs w:val="36"/>
          <w14:ligatures w14:val="standardContextual"/>
        </w:rPr>
      </w:pPr>
    </w:p>
    <w:p w14:paraId="04B9CA1C" w14:textId="77777777" w:rsidR="004D56D8" w:rsidRDefault="004D56D8">
      <w:pPr>
        <w:pStyle w:val="NormalWeb"/>
        <w:rPr>
          <w:rFonts w:ascii="Verdana Pro" w:hAnsi="Verdana Pro"/>
          <w:sz w:val="22"/>
          <w:szCs w:val="22"/>
        </w:rPr>
      </w:pPr>
    </w:p>
    <w:p w14:paraId="05241A78" w14:textId="77777777" w:rsidR="008E4A1A" w:rsidRDefault="008E4A1A">
      <w:pPr>
        <w:pStyle w:val="NormalWeb"/>
        <w:rPr>
          <w:rFonts w:ascii="Verdana Pro" w:hAnsi="Verdana Pro"/>
          <w:sz w:val="22"/>
          <w:szCs w:val="22"/>
        </w:rPr>
      </w:pPr>
    </w:p>
    <w:p w14:paraId="1B884C64" w14:textId="77777777" w:rsidR="008E4A1A" w:rsidRDefault="008E4A1A">
      <w:pPr>
        <w:pStyle w:val="NormalWeb"/>
        <w:rPr>
          <w:rFonts w:ascii="Verdana Pro" w:hAnsi="Verdana Pro"/>
          <w:sz w:val="22"/>
          <w:szCs w:val="22"/>
        </w:rPr>
      </w:pPr>
    </w:p>
    <w:p w14:paraId="0650619A" w14:textId="77777777" w:rsidR="008E4A1A" w:rsidRDefault="008E4A1A">
      <w:pPr>
        <w:pStyle w:val="NormalWeb"/>
        <w:rPr>
          <w:rFonts w:ascii="Verdana Pro" w:hAnsi="Verdana Pro"/>
          <w:sz w:val="22"/>
          <w:szCs w:val="22"/>
        </w:rPr>
      </w:pPr>
    </w:p>
    <w:p w14:paraId="7187DE9A" w14:textId="77777777" w:rsidR="008E4A1A" w:rsidRDefault="008E4A1A">
      <w:pPr>
        <w:pStyle w:val="NormalWeb"/>
        <w:rPr>
          <w:rFonts w:ascii="Verdana Pro" w:hAnsi="Verdana Pro"/>
          <w:sz w:val="22"/>
          <w:szCs w:val="22"/>
        </w:rPr>
      </w:pPr>
    </w:p>
    <w:p w14:paraId="66FB32A6" w14:textId="77777777" w:rsidR="008E4A1A" w:rsidRDefault="008E4A1A">
      <w:pPr>
        <w:pStyle w:val="NormalWeb"/>
        <w:rPr>
          <w:rFonts w:ascii="Verdana Pro" w:hAnsi="Verdana Pro"/>
          <w:sz w:val="22"/>
          <w:szCs w:val="22"/>
        </w:rPr>
      </w:pPr>
    </w:p>
    <w:p w14:paraId="339796CA" w14:textId="77777777" w:rsidR="008E4A1A" w:rsidRDefault="008E4A1A">
      <w:pPr>
        <w:pStyle w:val="NormalWeb"/>
        <w:rPr>
          <w:rFonts w:ascii="Verdana Pro" w:hAnsi="Verdana Pro"/>
          <w:sz w:val="22"/>
          <w:szCs w:val="22"/>
        </w:rPr>
      </w:pPr>
    </w:p>
    <w:p w14:paraId="3378E3C6" w14:textId="77777777" w:rsidR="008E4A1A" w:rsidRDefault="008E4A1A">
      <w:pPr>
        <w:pStyle w:val="NormalWeb"/>
        <w:rPr>
          <w:rFonts w:ascii="Verdana Pro" w:hAnsi="Verdana Pro"/>
          <w:sz w:val="22"/>
          <w:szCs w:val="22"/>
        </w:rPr>
      </w:pPr>
    </w:p>
    <w:p w14:paraId="4B723610" w14:textId="77777777" w:rsidR="008E4A1A" w:rsidRDefault="008E4A1A">
      <w:pPr>
        <w:pStyle w:val="NormalWeb"/>
        <w:rPr>
          <w:rFonts w:ascii="Verdana Pro" w:hAnsi="Verdana Pro"/>
          <w:sz w:val="22"/>
          <w:szCs w:val="22"/>
        </w:rPr>
      </w:pPr>
    </w:p>
    <w:p w14:paraId="0CC1F3C4" w14:textId="77777777" w:rsidR="008E4A1A" w:rsidRDefault="008E4A1A">
      <w:pPr>
        <w:pStyle w:val="NormalWeb"/>
        <w:rPr>
          <w:rFonts w:ascii="Verdana Pro" w:hAnsi="Verdana Pro"/>
          <w:sz w:val="22"/>
          <w:szCs w:val="22"/>
        </w:rPr>
      </w:pPr>
    </w:p>
    <w:p w14:paraId="3820CD06" w14:textId="77777777" w:rsidR="008E4A1A" w:rsidRDefault="008E4A1A">
      <w:pPr>
        <w:pStyle w:val="NormalWeb"/>
        <w:rPr>
          <w:rFonts w:ascii="Verdana Pro" w:hAnsi="Verdana Pro"/>
          <w:sz w:val="22"/>
          <w:szCs w:val="22"/>
        </w:rPr>
      </w:pPr>
    </w:p>
    <w:p w14:paraId="34FF8DFD" w14:textId="77777777" w:rsidR="008E4A1A" w:rsidRDefault="008E4A1A">
      <w:pPr>
        <w:pStyle w:val="NormalWeb"/>
        <w:rPr>
          <w:rFonts w:ascii="Verdana Pro" w:hAnsi="Verdana Pro"/>
          <w:sz w:val="22"/>
          <w:szCs w:val="22"/>
        </w:rPr>
      </w:pPr>
    </w:p>
    <w:p w14:paraId="65C7949F" w14:textId="77777777" w:rsidR="008E4A1A" w:rsidRPr="00142CD8" w:rsidRDefault="008E4A1A" w:rsidP="008E4A1A">
      <w:pPr>
        <w:pStyle w:val="paragraph"/>
        <w:shd w:val="clear" w:color="auto" w:fill="000000"/>
        <w:spacing w:before="0" w:beforeAutospacing="0" w:after="0" w:afterAutospacing="0"/>
        <w:jc w:val="center"/>
        <w:textAlignment w:val="baseline"/>
        <w:rPr>
          <w:rStyle w:val="eop"/>
          <w:rFonts w:ascii="Verdana Pro" w:hAnsi="Verdana Pro" w:cstheme="minorHAnsi"/>
          <w:b/>
          <w:bCs/>
          <w:color w:val="FFFFFF"/>
          <w:sz w:val="36"/>
          <w:szCs w:val="36"/>
        </w:rPr>
      </w:pPr>
      <w:r w:rsidRPr="00142CD8">
        <w:rPr>
          <w:rStyle w:val="normaltextrun"/>
          <w:rFonts w:ascii="Verdana Pro" w:hAnsi="Verdana Pro" w:cstheme="minorHAnsi"/>
          <w:b/>
          <w:bCs/>
          <w:color w:val="FFFFFF"/>
          <w:sz w:val="36"/>
          <w:szCs w:val="36"/>
        </w:rPr>
        <w:t>JOB DESCRIPTION</w:t>
      </w:r>
      <w:r w:rsidRPr="00142CD8">
        <w:rPr>
          <w:rStyle w:val="eop"/>
          <w:rFonts w:ascii="Verdana Pro" w:hAnsi="Verdana Pro" w:cstheme="minorHAnsi"/>
          <w:b/>
          <w:bCs/>
          <w:color w:val="FFFFFF"/>
          <w:sz w:val="36"/>
          <w:szCs w:val="36"/>
        </w:rPr>
        <w:t> </w:t>
      </w:r>
    </w:p>
    <w:p w14:paraId="01BCC4C5" w14:textId="77777777" w:rsidR="008E4A1A" w:rsidRDefault="008E4A1A">
      <w:pPr>
        <w:rPr>
          <w:b/>
        </w:rPr>
      </w:pPr>
    </w:p>
    <w:p w14:paraId="3C3F5346" w14:textId="1071056D" w:rsidR="009F13EF" w:rsidRPr="008E4A1A" w:rsidRDefault="00D14F98">
      <w:pPr>
        <w:rPr>
          <w:rFonts w:ascii="Verdana Pro" w:hAnsi="Verdana Pro" w:cs="Calibri"/>
          <w:b/>
          <w:color w:val="auto"/>
        </w:rPr>
      </w:pPr>
      <w:r w:rsidRPr="008E4A1A">
        <w:rPr>
          <w:rFonts w:ascii="Verdana Pro" w:hAnsi="Verdana Pro" w:cs="Calibri"/>
          <w:b/>
          <w:color w:val="auto"/>
        </w:rPr>
        <w:t>Post:</w:t>
      </w:r>
      <w:r w:rsidRPr="008E4A1A">
        <w:rPr>
          <w:rFonts w:ascii="Verdana Pro" w:hAnsi="Verdana Pro" w:cs="Calibri"/>
          <w:b/>
          <w:color w:val="auto"/>
        </w:rPr>
        <w:tab/>
      </w:r>
      <w:r w:rsidRPr="008E4A1A">
        <w:rPr>
          <w:rFonts w:ascii="Verdana Pro" w:hAnsi="Verdana Pro" w:cs="Calibri"/>
          <w:b/>
          <w:color w:val="auto"/>
        </w:rPr>
        <w:tab/>
      </w:r>
      <w:r w:rsidRPr="008E4A1A">
        <w:rPr>
          <w:rFonts w:ascii="Verdana Pro" w:hAnsi="Verdana Pro" w:cs="Calibri"/>
          <w:b/>
          <w:color w:val="auto"/>
        </w:rPr>
        <w:tab/>
        <w:t xml:space="preserve">Payroll </w:t>
      </w:r>
      <w:r w:rsidR="000443AC">
        <w:rPr>
          <w:rFonts w:ascii="Verdana Pro" w:hAnsi="Verdana Pro" w:cs="Calibri"/>
          <w:b/>
          <w:color w:val="auto"/>
        </w:rPr>
        <w:t>and</w:t>
      </w:r>
      <w:r w:rsidRPr="008E4A1A">
        <w:rPr>
          <w:rFonts w:ascii="Verdana Pro" w:hAnsi="Verdana Pro" w:cs="Calibri"/>
          <w:b/>
          <w:color w:val="auto"/>
        </w:rPr>
        <w:t xml:space="preserve"> </w:t>
      </w:r>
      <w:r w:rsidR="00021D71">
        <w:rPr>
          <w:rFonts w:ascii="Verdana Pro" w:hAnsi="Verdana Pro" w:cs="Calibri"/>
          <w:b/>
          <w:color w:val="auto"/>
        </w:rPr>
        <w:t>People</w:t>
      </w:r>
      <w:r w:rsidRPr="008E4A1A">
        <w:rPr>
          <w:rFonts w:ascii="Verdana Pro" w:hAnsi="Verdana Pro" w:cs="Calibri"/>
          <w:b/>
          <w:color w:val="auto"/>
        </w:rPr>
        <w:t xml:space="preserve"> Systems Assistant</w:t>
      </w:r>
    </w:p>
    <w:p w14:paraId="3221638E" w14:textId="77777777" w:rsidR="008E4A1A" w:rsidRDefault="008E4A1A">
      <w:pPr>
        <w:rPr>
          <w:rFonts w:ascii="Verdana Pro" w:hAnsi="Verdana Pro" w:cs="Calibri"/>
          <w:b/>
          <w:color w:val="auto"/>
        </w:rPr>
      </w:pPr>
    </w:p>
    <w:p w14:paraId="646A7EB7" w14:textId="2992AD2E" w:rsidR="009F13EF" w:rsidRPr="008E4A1A" w:rsidRDefault="00D14F98">
      <w:pPr>
        <w:rPr>
          <w:rFonts w:ascii="Verdana Pro" w:hAnsi="Verdana Pro" w:cs="Calibri"/>
          <w:b/>
          <w:color w:val="auto"/>
        </w:rPr>
      </w:pPr>
      <w:r w:rsidRPr="008E4A1A">
        <w:rPr>
          <w:rFonts w:ascii="Verdana Pro" w:hAnsi="Verdana Pro" w:cs="Calibri"/>
          <w:b/>
          <w:color w:val="auto"/>
        </w:rPr>
        <w:t>Responsible to:</w:t>
      </w:r>
      <w:r w:rsidR="000C43E7">
        <w:rPr>
          <w:rFonts w:ascii="Verdana Pro" w:hAnsi="Verdana Pro" w:cs="Calibri"/>
          <w:b/>
          <w:color w:val="auto"/>
        </w:rPr>
        <w:t xml:space="preserve"> </w:t>
      </w:r>
      <w:r w:rsidRPr="008E4A1A">
        <w:rPr>
          <w:rFonts w:ascii="Verdana Pro" w:hAnsi="Verdana Pro" w:cs="Calibri"/>
          <w:b/>
          <w:color w:val="auto"/>
        </w:rPr>
        <w:t xml:space="preserve">Finance Manager and Head of People </w:t>
      </w:r>
      <w:r w:rsidR="000443AC">
        <w:rPr>
          <w:rFonts w:ascii="Verdana Pro" w:hAnsi="Verdana Pro" w:cs="Calibri"/>
          <w:b/>
          <w:color w:val="auto"/>
        </w:rPr>
        <w:t>and</w:t>
      </w:r>
      <w:r w:rsidRPr="008E4A1A">
        <w:rPr>
          <w:rFonts w:ascii="Verdana Pro" w:hAnsi="Verdana Pro" w:cs="Calibri"/>
          <w:b/>
          <w:color w:val="auto"/>
        </w:rPr>
        <w:t xml:space="preserve"> Culture (shared </w:t>
      </w:r>
      <w:r w:rsidR="002D5DFD">
        <w:rPr>
          <w:rFonts w:ascii="Verdana Pro" w:hAnsi="Verdana Pro" w:cs="Calibri"/>
          <w:b/>
          <w:color w:val="auto"/>
        </w:rPr>
        <w:t>ser</w:t>
      </w:r>
      <w:r w:rsidRPr="008E4A1A">
        <w:rPr>
          <w:rFonts w:ascii="Verdana Pro" w:hAnsi="Verdana Pro" w:cs="Calibri"/>
          <w:b/>
          <w:color w:val="auto"/>
        </w:rPr>
        <w:t>vice role)</w:t>
      </w:r>
    </w:p>
    <w:p w14:paraId="648C2DF6" w14:textId="77777777" w:rsidR="009F13EF" w:rsidRPr="008E4A1A" w:rsidRDefault="009F13EF">
      <w:pPr>
        <w:rPr>
          <w:rFonts w:ascii="Verdana Pro" w:hAnsi="Verdana Pro" w:cs="Calibri"/>
          <w:b/>
          <w:color w:val="auto"/>
        </w:rPr>
      </w:pPr>
    </w:p>
    <w:p w14:paraId="70CC1D64" w14:textId="19DFA86E" w:rsidR="009F13EF" w:rsidRPr="008E4A1A" w:rsidRDefault="00D14F98" w:rsidP="008E4A1A">
      <w:pPr>
        <w:rPr>
          <w:rFonts w:ascii="Verdana Pro" w:hAnsi="Verdana Pro" w:cs="Calibri"/>
          <w:b/>
          <w:color w:val="auto"/>
        </w:rPr>
      </w:pPr>
      <w:r w:rsidRPr="008E4A1A">
        <w:rPr>
          <w:rFonts w:ascii="Verdana Pro" w:hAnsi="Verdana Pro" w:cs="Calibri"/>
          <w:b/>
          <w:color w:val="auto"/>
        </w:rPr>
        <w:t xml:space="preserve">Job </w:t>
      </w:r>
      <w:r w:rsidR="000443AC">
        <w:rPr>
          <w:rFonts w:ascii="Verdana Pro" w:hAnsi="Verdana Pro" w:cs="Calibri"/>
          <w:b/>
          <w:color w:val="auto"/>
        </w:rPr>
        <w:t>p</w:t>
      </w:r>
      <w:r w:rsidRPr="008E4A1A">
        <w:rPr>
          <w:rFonts w:ascii="Verdana Pro" w:hAnsi="Verdana Pro" w:cs="Calibri"/>
          <w:b/>
          <w:color w:val="auto"/>
        </w:rPr>
        <w:t xml:space="preserve">urpose / </w:t>
      </w:r>
      <w:r w:rsidR="000443AC">
        <w:rPr>
          <w:rFonts w:ascii="Verdana Pro" w:hAnsi="Verdana Pro" w:cs="Calibri"/>
          <w:b/>
          <w:color w:val="auto"/>
        </w:rPr>
        <w:t>s</w:t>
      </w:r>
      <w:r w:rsidRPr="008E4A1A">
        <w:rPr>
          <w:rFonts w:ascii="Verdana Pro" w:hAnsi="Verdana Pro" w:cs="Calibri"/>
          <w:b/>
          <w:color w:val="auto"/>
        </w:rPr>
        <w:t>ummary</w:t>
      </w:r>
    </w:p>
    <w:p w14:paraId="6286AF82" w14:textId="77777777" w:rsidR="008E4A1A" w:rsidRDefault="008E4A1A"/>
    <w:p w14:paraId="55997E69" w14:textId="08E10D80" w:rsidR="00D60865" w:rsidRPr="008E4A1A" w:rsidRDefault="00D14F98">
      <w:pPr>
        <w:rPr>
          <w:rFonts w:ascii="Verdana" w:eastAsia="Times New Roman" w:hAnsi="Verdana" w:cs="Times New Roman"/>
          <w:color w:val="auto"/>
          <w:lang w:eastAsia="en-GB"/>
        </w:rPr>
      </w:pPr>
      <w:r w:rsidRPr="008E4A1A">
        <w:rPr>
          <w:rFonts w:ascii="Verdana" w:eastAsia="Times New Roman" w:hAnsi="Verdana" w:cs="Times New Roman"/>
          <w:color w:val="auto"/>
          <w:lang w:eastAsia="en-GB"/>
        </w:rPr>
        <w:t xml:space="preserve">The Payroll </w:t>
      </w:r>
      <w:r w:rsidR="00D60865">
        <w:rPr>
          <w:rFonts w:ascii="Verdana" w:eastAsia="Times New Roman" w:hAnsi="Verdana" w:cs="Times New Roman"/>
          <w:color w:val="auto"/>
          <w:lang w:eastAsia="en-GB"/>
        </w:rPr>
        <w:t>and</w:t>
      </w:r>
      <w:r w:rsidRPr="008E4A1A">
        <w:rPr>
          <w:rFonts w:ascii="Verdana" w:eastAsia="Times New Roman" w:hAnsi="Verdana" w:cs="Times New Roman"/>
          <w:color w:val="auto"/>
          <w:lang w:eastAsia="en-GB"/>
        </w:rPr>
        <w:t xml:space="preserve"> </w:t>
      </w:r>
      <w:r w:rsidR="00F92EA5">
        <w:rPr>
          <w:rFonts w:ascii="Verdana" w:eastAsia="Times New Roman" w:hAnsi="Verdana" w:cs="Times New Roman"/>
          <w:color w:val="auto"/>
          <w:lang w:eastAsia="en-GB"/>
        </w:rPr>
        <w:t>People</w:t>
      </w:r>
      <w:r w:rsidRPr="008E4A1A">
        <w:rPr>
          <w:rFonts w:ascii="Verdana" w:eastAsia="Times New Roman" w:hAnsi="Verdana" w:cs="Times New Roman"/>
          <w:color w:val="auto"/>
          <w:lang w:eastAsia="en-GB"/>
        </w:rPr>
        <w:t xml:space="preserve"> Systems Assistant supports the delivery of payroll and people systems administration across the organisation, with a primary focus on payroll processing and statutory compliance.</w:t>
      </w:r>
    </w:p>
    <w:p w14:paraId="7EF83464" w14:textId="33F36D7A" w:rsidR="009F13EF" w:rsidRPr="008E4A1A" w:rsidRDefault="00D14F98">
      <w:pPr>
        <w:rPr>
          <w:rFonts w:ascii="Verdana" w:eastAsia="Times New Roman" w:hAnsi="Verdana" w:cs="Times New Roman"/>
          <w:color w:val="auto"/>
          <w:lang w:eastAsia="en-GB"/>
        </w:rPr>
      </w:pPr>
      <w:r w:rsidRPr="008E4A1A">
        <w:rPr>
          <w:rFonts w:ascii="Verdana" w:eastAsia="Times New Roman" w:hAnsi="Verdana" w:cs="Times New Roman"/>
          <w:color w:val="auto"/>
          <w:lang w:eastAsia="en-GB"/>
        </w:rPr>
        <w:t xml:space="preserve">Working collaboratively with the Finance and People teams, the postholder will undertake monthly payroll activities, maintain payroll and employee records, support reporting </w:t>
      </w:r>
      <w:r w:rsidR="0091794F" w:rsidRPr="008E4A1A">
        <w:rPr>
          <w:rFonts w:ascii="Verdana" w:eastAsia="Times New Roman" w:hAnsi="Verdana" w:cs="Times New Roman"/>
          <w:color w:val="auto"/>
          <w:lang w:eastAsia="en-GB"/>
        </w:rPr>
        <w:t>requirements,</w:t>
      </w:r>
      <w:r w:rsidRPr="008E4A1A">
        <w:rPr>
          <w:rFonts w:ascii="Verdana" w:eastAsia="Times New Roman" w:hAnsi="Verdana" w:cs="Times New Roman"/>
          <w:color w:val="auto"/>
          <w:lang w:eastAsia="en-GB"/>
        </w:rPr>
        <w:t xml:space="preserve"> and ensure data accuracy across payroll and </w:t>
      </w:r>
      <w:r w:rsidR="00021D71" w:rsidRPr="00021D71">
        <w:rPr>
          <w:rFonts w:ascii="Verdana" w:eastAsia="Times New Roman" w:hAnsi="Verdana" w:cs="Times New Roman"/>
          <w:color w:val="auto"/>
          <w:lang w:eastAsia="en-GB"/>
        </w:rPr>
        <w:t>people and culture</w:t>
      </w:r>
      <w:r w:rsidRPr="008E4A1A">
        <w:rPr>
          <w:rFonts w:ascii="Verdana" w:eastAsia="Times New Roman" w:hAnsi="Verdana" w:cs="Times New Roman"/>
          <w:color w:val="auto"/>
          <w:lang w:eastAsia="en-GB"/>
        </w:rPr>
        <w:t xml:space="preserve"> systems. The role also supports the administration, maintenance and continuous improvement of the organisation’s </w:t>
      </w:r>
      <w:r w:rsidR="00021D71" w:rsidRPr="00021D71">
        <w:rPr>
          <w:rFonts w:ascii="Verdana" w:eastAsia="Times New Roman" w:hAnsi="Verdana" w:cs="Times New Roman"/>
          <w:color w:val="auto"/>
          <w:lang w:eastAsia="en-GB"/>
        </w:rPr>
        <w:t xml:space="preserve">people and culture </w:t>
      </w:r>
      <w:r w:rsidRPr="008E4A1A">
        <w:rPr>
          <w:rFonts w:ascii="Verdana" w:eastAsia="Times New Roman" w:hAnsi="Verdana" w:cs="Times New Roman"/>
          <w:color w:val="auto"/>
          <w:lang w:eastAsia="en-GB"/>
        </w:rPr>
        <w:t>system, Iris Cascade.</w:t>
      </w:r>
    </w:p>
    <w:p w14:paraId="12FED811" w14:textId="17D16B5A" w:rsidR="009F13EF" w:rsidRPr="008E4A1A" w:rsidRDefault="00D14F98">
      <w:pPr>
        <w:rPr>
          <w:rFonts w:ascii="Verdana" w:eastAsia="Times New Roman" w:hAnsi="Verdana" w:cs="Times New Roman"/>
          <w:color w:val="auto"/>
          <w:lang w:eastAsia="en-GB"/>
        </w:rPr>
      </w:pPr>
      <w:r w:rsidRPr="008E4A1A">
        <w:rPr>
          <w:rFonts w:ascii="Verdana" w:eastAsia="Times New Roman" w:hAnsi="Verdana" w:cs="Times New Roman"/>
          <w:color w:val="auto"/>
          <w:lang w:eastAsia="en-GB"/>
        </w:rPr>
        <w:t xml:space="preserve">The position requires excellent attention to detail, strong organisational </w:t>
      </w:r>
      <w:r w:rsidR="0091794F" w:rsidRPr="008E4A1A">
        <w:rPr>
          <w:rFonts w:ascii="Verdana" w:eastAsia="Times New Roman" w:hAnsi="Verdana" w:cs="Times New Roman"/>
          <w:color w:val="auto"/>
          <w:lang w:eastAsia="en-GB"/>
        </w:rPr>
        <w:t>skills,</w:t>
      </w:r>
      <w:r w:rsidRPr="008E4A1A">
        <w:rPr>
          <w:rFonts w:ascii="Verdana" w:eastAsia="Times New Roman" w:hAnsi="Verdana" w:cs="Times New Roman"/>
          <w:color w:val="auto"/>
          <w:lang w:eastAsia="en-GB"/>
        </w:rPr>
        <w:t xml:space="preserve"> and the ability to manage confidential information whil</w:t>
      </w:r>
      <w:r w:rsidR="00244CEB">
        <w:rPr>
          <w:rFonts w:ascii="Verdana" w:eastAsia="Times New Roman" w:hAnsi="Verdana" w:cs="Times New Roman"/>
          <w:color w:val="auto"/>
          <w:lang w:eastAsia="en-GB"/>
        </w:rPr>
        <w:t>e</w:t>
      </w:r>
      <w:r w:rsidRPr="008E4A1A">
        <w:rPr>
          <w:rFonts w:ascii="Verdana" w:eastAsia="Times New Roman" w:hAnsi="Verdana" w:cs="Times New Roman"/>
          <w:color w:val="auto"/>
          <w:lang w:eastAsia="en-GB"/>
        </w:rPr>
        <w:t xml:space="preserve"> working to strict payroll deadlines.</w:t>
      </w:r>
    </w:p>
    <w:p w14:paraId="55B3C1D7" w14:textId="77777777" w:rsidR="009F13EF" w:rsidRDefault="009F13EF"/>
    <w:p w14:paraId="6C2041C0" w14:textId="7C03DC37" w:rsidR="009F13EF" w:rsidRDefault="00D14F98" w:rsidP="008E4A1A">
      <w:pPr>
        <w:rPr>
          <w:rFonts w:ascii="Verdana Pro" w:hAnsi="Verdana Pro" w:cs="Calibri"/>
          <w:b/>
          <w:color w:val="auto"/>
        </w:rPr>
      </w:pPr>
      <w:r w:rsidRPr="008E4A1A">
        <w:rPr>
          <w:rFonts w:ascii="Verdana Pro" w:hAnsi="Verdana Pro" w:cs="Calibri"/>
          <w:b/>
          <w:color w:val="auto"/>
        </w:rPr>
        <w:t xml:space="preserve">Key </w:t>
      </w:r>
      <w:r w:rsidR="00244CEB">
        <w:rPr>
          <w:rFonts w:ascii="Verdana Pro" w:hAnsi="Verdana Pro" w:cs="Calibri"/>
          <w:b/>
          <w:color w:val="auto"/>
        </w:rPr>
        <w:t>r</w:t>
      </w:r>
      <w:r w:rsidRPr="008E4A1A">
        <w:rPr>
          <w:rFonts w:ascii="Verdana Pro" w:hAnsi="Verdana Pro" w:cs="Calibri"/>
          <w:b/>
          <w:color w:val="auto"/>
        </w:rPr>
        <w:t>esponsibilities:</w:t>
      </w:r>
    </w:p>
    <w:p w14:paraId="2BD55959" w14:textId="77777777" w:rsidR="008E4A1A" w:rsidRPr="008E4A1A" w:rsidRDefault="008E4A1A" w:rsidP="008E4A1A">
      <w:pPr>
        <w:rPr>
          <w:rFonts w:ascii="Verdana Pro" w:hAnsi="Verdana Pro" w:cs="Calibri"/>
          <w:b/>
          <w:color w:val="auto"/>
        </w:rPr>
      </w:pPr>
    </w:p>
    <w:p w14:paraId="2C874B20" w14:textId="10E19137" w:rsidR="009F13EF" w:rsidRPr="008E4A1A" w:rsidRDefault="00D14F98" w:rsidP="008E4A1A">
      <w:pPr>
        <w:rPr>
          <w:rFonts w:ascii="Verdana Pro" w:hAnsi="Verdana Pro" w:cs="Calibri"/>
          <w:b/>
          <w:color w:val="auto"/>
        </w:rPr>
      </w:pPr>
      <w:r w:rsidRPr="008E4A1A">
        <w:rPr>
          <w:rFonts w:ascii="Verdana Pro" w:hAnsi="Verdana Pro" w:cs="Calibri"/>
          <w:b/>
          <w:color w:val="auto"/>
        </w:rPr>
        <w:t xml:space="preserve">Payroll </w:t>
      </w:r>
      <w:r w:rsidR="00244CEB">
        <w:rPr>
          <w:rFonts w:ascii="Verdana Pro" w:hAnsi="Verdana Pro" w:cs="Calibri"/>
          <w:b/>
          <w:color w:val="auto"/>
        </w:rPr>
        <w:t>p</w:t>
      </w:r>
      <w:r w:rsidRPr="008E4A1A">
        <w:rPr>
          <w:rFonts w:ascii="Verdana Pro" w:hAnsi="Verdana Pro" w:cs="Calibri"/>
          <w:b/>
          <w:color w:val="auto"/>
        </w:rPr>
        <w:t xml:space="preserve">rocessing </w:t>
      </w:r>
      <w:r w:rsidR="00244CEB">
        <w:rPr>
          <w:rFonts w:ascii="Verdana Pro" w:hAnsi="Verdana Pro" w:cs="Calibri"/>
          <w:b/>
          <w:color w:val="auto"/>
        </w:rPr>
        <w:t>and a</w:t>
      </w:r>
      <w:r w:rsidRPr="008E4A1A">
        <w:rPr>
          <w:rFonts w:ascii="Verdana Pro" w:hAnsi="Verdana Pro" w:cs="Calibri"/>
          <w:b/>
          <w:color w:val="auto"/>
        </w:rPr>
        <w:t>dministration (</w:t>
      </w:r>
      <w:r w:rsidR="00244CEB">
        <w:rPr>
          <w:rFonts w:ascii="Verdana Pro" w:hAnsi="Verdana Pro" w:cs="Calibri"/>
          <w:b/>
          <w:color w:val="auto"/>
        </w:rPr>
        <w:t>p</w:t>
      </w:r>
      <w:r w:rsidRPr="008E4A1A">
        <w:rPr>
          <w:rFonts w:ascii="Verdana Pro" w:hAnsi="Verdana Pro" w:cs="Calibri"/>
          <w:b/>
          <w:color w:val="auto"/>
        </w:rPr>
        <w:t xml:space="preserve">rimary </w:t>
      </w:r>
      <w:r w:rsidR="00244CEB">
        <w:rPr>
          <w:rFonts w:ascii="Verdana Pro" w:hAnsi="Verdana Pro" w:cs="Calibri"/>
          <w:b/>
          <w:color w:val="auto"/>
        </w:rPr>
        <w:t>f</w:t>
      </w:r>
      <w:r w:rsidRPr="008E4A1A">
        <w:rPr>
          <w:rFonts w:ascii="Verdana Pro" w:hAnsi="Verdana Pro" w:cs="Calibri"/>
          <w:b/>
          <w:color w:val="auto"/>
        </w:rPr>
        <w:t>ocus)</w:t>
      </w:r>
    </w:p>
    <w:p w14:paraId="5D59E583" w14:textId="77777777" w:rsidR="009F13EF" w:rsidRPr="008E4A1A" w:rsidRDefault="00D14F98" w:rsidP="008E4A1A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8E4A1A">
        <w:rPr>
          <w:rFonts w:ascii="Verdana Pro" w:hAnsi="Verdana Pro"/>
          <w:color w:val="auto"/>
        </w:rPr>
        <w:t>Prepare and process monthly salary calculations to ensure payroll is delivered accurately and on time.</w:t>
      </w:r>
    </w:p>
    <w:p w14:paraId="5CC6B917" w14:textId="77777777" w:rsidR="009F13EF" w:rsidRPr="008E4A1A" w:rsidRDefault="00D14F98" w:rsidP="008E4A1A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8E4A1A">
        <w:rPr>
          <w:rFonts w:ascii="Verdana Pro" w:hAnsi="Verdana Pro"/>
          <w:color w:val="auto"/>
        </w:rPr>
        <w:t>Check, maintain and update payroll records, payroll trackers and salary master data.</w:t>
      </w:r>
    </w:p>
    <w:p w14:paraId="4EB793C7" w14:textId="7070F807" w:rsidR="009F13EF" w:rsidRPr="008E4A1A" w:rsidRDefault="00D14F98" w:rsidP="008E4A1A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8E4A1A">
        <w:rPr>
          <w:rFonts w:ascii="Verdana Pro" w:hAnsi="Verdana Pro"/>
          <w:color w:val="auto"/>
        </w:rPr>
        <w:t xml:space="preserve">Prepare, </w:t>
      </w:r>
      <w:r w:rsidR="00303D24" w:rsidRPr="008E4A1A">
        <w:rPr>
          <w:rFonts w:ascii="Verdana Pro" w:hAnsi="Verdana Pro"/>
          <w:color w:val="auto"/>
        </w:rPr>
        <w:t>reconcile,</w:t>
      </w:r>
      <w:r w:rsidRPr="008E4A1A">
        <w:rPr>
          <w:rFonts w:ascii="Verdana Pro" w:hAnsi="Verdana Pro"/>
          <w:color w:val="auto"/>
        </w:rPr>
        <w:t xml:space="preserve"> and post monthly payroll journals.</w:t>
      </w:r>
    </w:p>
    <w:p w14:paraId="73AD0CC3" w14:textId="77777777" w:rsidR="009F13EF" w:rsidRPr="008E4A1A" w:rsidRDefault="00D14F98" w:rsidP="008E4A1A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8E4A1A">
        <w:rPr>
          <w:rFonts w:ascii="Verdana Pro" w:hAnsi="Verdana Pro"/>
          <w:color w:val="auto"/>
        </w:rPr>
        <w:t>Process payroll-related payments including salaries, HMRC and pension contributions.</w:t>
      </w:r>
    </w:p>
    <w:p w14:paraId="50CF7C04" w14:textId="2AF93E2A" w:rsidR="009F13EF" w:rsidRPr="008E4A1A" w:rsidRDefault="00D14F98" w:rsidP="008E4A1A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8E4A1A">
        <w:rPr>
          <w:rFonts w:ascii="Verdana Pro" w:hAnsi="Verdana Pro"/>
          <w:color w:val="auto"/>
        </w:rPr>
        <w:t>Ensure compliance with PAYE, National Insurance, pension auto-</w:t>
      </w:r>
      <w:r w:rsidR="00303D24" w:rsidRPr="008E4A1A">
        <w:rPr>
          <w:rFonts w:ascii="Verdana Pro" w:hAnsi="Verdana Pro"/>
          <w:color w:val="auto"/>
        </w:rPr>
        <w:t>enrolment,</w:t>
      </w:r>
      <w:r w:rsidRPr="008E4A1A">
        <w:rPr>
          <w:rFonts w:ascii="Verdana Pro" w:hAnsi="Verdana Pro"/>
          <w:color w:val="auto"/>
        </w:rPr>
        <w:t xml:space="preserve"> and RTI requirements.</w:t>
      </w:r>
    </w:p>
    <w:p w14:paraId="42D583F0" w14:textId="53D0A36D" w:rsidR="009F13EF" w:rsidRPr="008E4A1A" w:rsidRDefault="00D14F98" w:rsidP="008E4A1A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8E4A1A">
        <w:rPr>
          <w:rFonts w:ascii="Verdana Pro" w:hAnsi="Verdana Pro"/>
          <w:color w:val="auto"/>
        </w:rPr>
        <w:t xml:space="preserve">Assist with pension administration, enrolment, </w:t>
      </w:r>
      <w:r w:rsidR="00303D24" w:rsidRPr="008E4A1A">
        <w:rPr>
          <w:rFonts w:ascii="Verdana Pro" w:hAnsi="Verdana Pro"/>
          <w:color w:val="auto"/>
        </w:rPr>
        <w:t>contributions</w:t>
      </w:r>
      <w:r w:rsidRPr="008E4A1A">
        <w:rPr>
          <w:rFonts w:ascii="Verdana Pro" w:hAnsi="Verdana Pro"/>
          <w:color w:val="auto"/>
        </w:rPr>
        <w:t xml:space="preserve"> and reporting.</w:t>
      </w:r>
    </w:p>
    <w:p w14:paraId="143369E7" w14:textId="27250F82" w:rsidR="009F13EF" w:rsidRPr="008E4A1A" w:rsidRDefault="00D14F98" w:rsidP="008E4A1A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8E4A1A">
        <w:rPr>
          <w:rFonts w:ascii="Verdana Pro" w:hAnsi="Verdana Pro"/>
          <w:color w:val="auto"/>
        </w:rPr>
        <w:t xml:space="preserve">Respond to payroll queries in a timely, </w:t>
      </w:r>
      <w:r w:rsidR="00303D24" w:rsidRPr="008E4A1A">
        <w:rPr>
          <w:rFonts w:ascii="Verdana Pro" w:hAnsi="Verdana Pro"/>
          <w:color w:val="auto"/>
        </w:rPr>
        <w:t>professional</w:t>
      </w:r>
      <w:r w:rsidRPr="008E4A1A">
        <w:rPr>
          <w:rFonts w:ascii="Verdana Pro" w:hAnsi="Verdana Pro"/>
          <w:color w:val="auto"/>
        </w:rPr>
        <w:t xml:space="preserve"> and confidential manner.</w:t>
      </w:r>
    </w:p>
    <w:p w14:paraId="137282FC" w14:textId="77777777" w:rsidR="009F13EF" w:rsidRPr="008E4A1A" w:rsidRDefault="00D14F98" w:rsidP="008E4A1A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8E4A1A">
        <w:rPr>
          <w:rFonts w:ascii="Verdana Pro" w:hAnsi="Verdana Pro"/>
          <w:color w:val="auto"/>
        </w:rPr>
        <w:t>Support year-end payroll processes including P60s, P11Ds and audit requirements.</w:t>
      </w:r>
    </w:p>
    <w:p w14:paraId="2B17BCA3" w14:textId="77777777" w:rsidR="009F13EF" w:rsidRPr="008E4A1A" w:rsidRDefault="00D14F98" w:rsidP="008E4A1A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8E4A1A">
        <w:rPr>
          <w:rFonts w:ascii="Verdana Pro" w:hAnsi="Verdana Pro"/>
          <w:color w:val="auto"/>
        </w:rPr>
        <w:t>Maintain payroll records in line with GDPR and data protection requirements.</w:t>
      </w:r>
    </w:p>
    <w:p w14:paraId="48AC90CE" w14:textId="77777777" w:rsidR="009F13EF" w:rsidRPr="008E4A1A" w:rsidRDefault="00D14F98" w:rsidP="008E4A1A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8E4A1A">
        <w:rPr>
          <w:rFonts w:ascii="Verdana Pro" w:hAnsi="Verdana Pro"/>
          <w:color w:val="auto"/>
        </w:rPr>
        <w:lastRenderedPageBreak/>
        <w:t>Keep up to date with payroll legislation and support continuous improvement of payroll processes.</w:t>
      </w:r>
    </w:p>
    <w:p w14:paraId="1F3C15A4" w14:textId="5E12655C" w:rsidR="009F13EF" w:rsidRPr="008E4A1A" w:rsidRDefault="00021D71" w:rsidP="008E4A1A">
      <w:pPr>
        <w:rPr>
          <w:rFonts w:ascii="Verdana Pro" w:hAnsi="Verdana Pro" w:cs="Calibri"/>
          <w:b/>
          <w:color w:val="auto"/>
        </w:rPr>
      </w:pPr>
      <w:r>
        <w:rPr>
          <w:rFonts w:ascii="Verdana Pro" w:hAnsi="Verdana Pro" w:cs="Calibri"/>
          <w:b/>
          <w:color w:val="auto"/>
        </w:rPr>
        <w:t>P</w:t>
      </w:r>
      <w:r w:rsidRPr="00021D71">
        <w:rPr>
          <w:rFonts w:ascii="Verdana Pro" w:hAnsi="Verdana Pro" w:cs="Calibri"/>
          <w:b/>
          <w:color w:val="auto"/>
        </w:rPr>
        <w:t>eople and culture</w:t>
      </w:r>
      <w:r w:rsidR="00D14F98" w:rsidRPr="008E4A1A">
        <w:rPr>
          <w:rFonts w:ascii="Verdana Pro" w:hAnsi="Verdana Pro" w:cs="Calibri"/>
          <w:b/>
          <w:color w:val="auto"/>
        </w:rPr>
        <w:t xml:space="preserve"> </w:t>
      </w:r>
      <w:r w:rsidR="006C501E">
        <w:rPr>
          <w:rFonts w:ascii="Verdana Pro" w:hAnsi="Verdana Pro" w:cs="Calibri"/>
          <w:b/>
          <w:color w:val="auto"/>
        </w:rPr>
        <w:t>s</w:t>
      </w:r>
      <w:r w:rsidR="00D14F98" w:rsidRPr="008E4A1A">
        <w:rPr>
          <w:rFonts w:ascii="Verdana Pro" w:hAnsi="Verdana Pro" w:cs="Calibri"/>
          <w:b/>
          <w:color w:val="auto"/>
        </w:rPr>
        <w:t xml:space="preserve">ystems </w:t>
      </w:r>
      <w:r w:rsidR="006C501E">
        <w:rPr>
          <w:rFonts w:ascii="Verdana Pro" w:hAnsi="Verdana Pro" w:cs="Calibri"/>
          <w:b/>
          <w:color w:val="auto"/>
        </w:rPr>
        <w:t>a</w:t>
      </w:r>
      <w:r w:rsidR="00D14F98" w:rsidRPr="008E4A1A">
        <w:rPr>
          <w:rFonts w:ascii="Verdana Pro" w:hAnsi="Verdana Pro" w:cs="Calibri"/>
          <w:b/>
          <w:color w:val="auto"/>
        </w:rPr>
        <w:t>dministration (</w:t>
      </w:r>
      <w:r w:rsidR="006C501E">
        <w:rPr>
          <w:rFonts w:ascii="Verdana Pro" w:hAnsi="Verdana Pro" w:cs="Calibri"/>
          <w:b/>
          <w:color w:val="auto"/>
        </w:rPr>
        <w:t>s</w:t>
      </w:r>
      <w:r w:rsidR="00D14F98" w:rsidRPr="008E4A1A">
        <w:rPr>
          <w:rFonts w:ascii="Verdana Pro" w:hAnsi="Verdana Pro" w:cs="Calibri"/>
          <w:b/>
          <w:color w:val="auto"/>
        </w:rPr>
        <w:t xml:space="preserve">econdary </w:t>
      </w:r>
      <w:r w:rsidR="006C501E">
        <w:rPr>
          <w:rFonts w:ascii="Verdana Pro" w:hAnsi="Verdana Pro" w:cs="Calibri"/>
          <w:b/>
          <w:color w:val="auto"/>
        </w:rPr>
        <w:t>f</w:t>
      </w:r>
      <w:r w:rsidR="00D14F98" w:rsidRPr="008E4A1A">
        <w:rPr>
          <w:rFonts w:ascii="Verdana Pro" w:hAnsi="Verdana Pro" w:cs="Calibri"/>
          <w:b/>
          <w:color w:val="auto"/>
        </w:rPr>
        <w:t>ocus)</w:t>
      </w:r>
    </w:p>
    <w:p w14:paraId="5F16F025" w14:textId="77777777" w:rsidR="009F13EF" w:rsidRPr="008E4A1A" w:rsidRDefault="00D14F98" w:rsidP="008E4A1A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8E4A1A">
        <w:rPr>
          <w:rFonts w:ascii="Verdana Pro" w:hAnsi="Verdana Pro"/>
          <w:color w:val="auto"/>
        </w:rPr>
        <w:t>Maintain employee records within Iris Cascade.</w:t>
      </w:r>
    </w:p>
    <w:p w14:paraId="0E07A4CB" w14:textId="77777777" w:rsidR="009F13EF" w:rsidRPr="008E4A1A" w:rsidRDefault="00D14F98" w:rsidP="008E4A1A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8E4A1A">
        <w:rPr>
          <w:rFonts w:ascii="Verdana Pro" w:hAnsi="Verdana Pro"/>
          <w:color w:val="auto"/>
        </w:rPr>
        <w:t>Support onboarding, contractual changes and leaver administration.</w:t>
      </w:r>
    </w:p>
    <w:p w14:paraId="5649C20E" w14:textId="77777777" w:rsidR="009F13EF" w:rsidRPr="008E4A1A" w:rsidRDefault="00D14F98" w:rsidP="008E4A1A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8E4A1A">
        <w:rPr>
          <w:rFonts w:ascii="Verdana Pro" w:hAnsi="Verdana Pro"/>
          <w:color w:val="auto"/>
        </w:rPr>
        <w:t>Produce regular and ad hoc people reports.</w:t>
      </w:r>
    </w:p>
    <w:p w14:paraId="66A689C5" w14:textId="073BB194" w:rsidR="009F13EF" w:rsidRPr="008E4A1A" w:rsidRDefault="00D14F98" w:rsidP="008E4A1A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8E4A1A">
        <w:rPr>
          <w:rFonts w:ascii="Verdana Pro" w:hAnsi="Verdana Pro"/>
          <w:color w:val="auto"/>
        </w:rPr>
        <w:t xml:space="preserve">Support system audits, data quality </w:t>
      </w:r>
      <w:r w:rsidR="00303D24" w:rsidRPr="008E4A1A">
        <w:rPr>
          <w:rFonts w:ascii="Verdana Pro" w:hAnsi="Verdana Pro"/>
          <w:color w:val="auto"/>
        </w:rPr>
        <w:t>checks,</w:t>
      </w:r>
      <w:r w:rsidRPr="008E4A1A">
        <w:rPr>
          <w:rFonts w:ascii="Verdana Pro" w:hAnsi="Verdana Pro"/>
          <w:color w:val="auto"/>
        </w:rPr>
        <w:t xml:space="preserve"> and user access administration.</w:t>
      </w:r>
    </w:p>
    <w:p w14:paraId="1E003FFB" w14:textId="77777777" w:rsidR="009F13EF" w:rsidRPr="008E4A1A" w:rsidRDefault="00D14F98" w:rsidP="008E4A1A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8E4A1A">
        <w:rPr>
          <w:rFonts w:ascii="Verdana Pro" w:hAnsi="Verdana Pro"/>
          <w:color w:val="auto"/>
        </w:rPr>
        <w:t>Maintain absence, leave and organisational data.</w:t>
      </w:r>
    </w:p>
    <w:p w14:paraId="0AA34BDD" w14:textId="08DD871E" w:rsidR="009F13EF" w:rsidRPr="008E4A1A" w:rsidRDefault="00D14F98" w:rsidP="008E4A1A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8E4A1A">
        <w:rPr>
          <w:rFonts w:ascii="Verdana Pro" w:hAnsi="Verdana Pro"/>
          <w:color w:val="auto"/>
        </w:rPr>
        <w:t xml:space="preserve">Work with Finance and People teams to ensure payroll and </w:t>
      </w:r>
      <w:r w:rsidR="00021D71" w:rsidRPr="00021D71">
        <w:rPr>
          <w:rFonts w:ascii="Verdana Pro" w:hAnsi="Verdana Pro"/>
          <w:color w:val="auto"/>
        </w:rPr>
        <w:t xml:space="preserve">people and culture </w:t>
      </w:r>
      <w:r w:rsidRPr="008E4A1A">
        <w:rPr>
          <w:rFonts w:ascii="Verdana Pro" w:hAnsi="Verdana Pro"/>
          <w:color w:val="auto"/>
        </w:rPr>
        <w:t>data remain aligned.</w:t>
      </w:r>
    </w:p>
    <w:p w14:paraId="35A2224C" w14:textId="77777777" w:rsidR="009F13EF" w:rsidRPr="008E4A1A" w:rsidRDefault="00D14F98" w:rsidP="008E4A1A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8E4A1A">
        <w:rPr>
          <w:rFonts w:ascii="Verdana Pro" w:hAnsi="Verdana Pro"/>
          <w:color w:val="auto"/>
        </w:rPr>
        <w:t>Support system testing, reporting developments and continuous improvement activities.</w:t>
      </w:r>
    </w:p>
    <w:p w14:paraId="280A7C40" w14:textId="7D33BECF" w:rsidR="009F13EF" w:rsidRPr="008E4A1A" w:rsidRDefault="00D14F98" w:rsidP="008E4A1A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8E4A1A">
        <w:rPr>
          <w:rFonts w:ascii="Verdana Pro" w:hAnsi="Verdana Pro"/>
          <w:color w:val="auto"/>
        </w:rPr>
        <w:t xml:space="preserve">Assist with the effective administration of </w:t>
      </w:r>
      <w:r w:rsidR="00021D71" w:rsidRPr="00021D71">
        <w:rPr>
          <w:rFonts w:ascii="Verdana Pro" w:hAnsi="Verdana Pro"/>
          <w:color w:val="auto"/>
        </w:rPr>
        <w:t xml:space="preserve">people and culture </w:t>
      </w:r>
      <w:r w:rsidRPr="008E4A1A">
        <w:rPr>
          <w:rFonts w:ascii="Verdana Pro" w:hAnsi="Verdana Pro"/>
          <w:color w:val="auto"/>
        </w:rPr>
        <w:t>systems and processes.</w:t>
      </w:r>
    </w:p>
    <w:p w14:paraId="354D7765" w14:textId="77777777" w:rsidR="009F13EF" w:rsidRDefault="009F13EF"/>
    <w:p w14:paraId="0B391658" w14:textId="77777777" w:rsidR="00EF1B29" w:rsidRDefault="00EF1B29">
      <w:pPr>
        <w:rPr>
          <w:b/>
        </w:rPr>
      </w:pPr>
    </w:p>
    <w:p w14:paraId="2B55D7EE" w14:textId="77777777" w:rsidR="00EF1B29" w:rsidRDefault="00EF1B29">
      <w:pPr>
        <w:rPr>
          <w:b/>
        </w:rPr>
      </w:pPr>
    </w:p>
    <w:p w14:paraId="7DD025E2" w14:textId="77777777" w:rsidR="00EF1B29" w:rsidRDefault="00EF1B29">
      <w:pPr>
        <w:rPr>
          <w:b/>
        </w:rPr>
      </w:pPr>
    </w:p>
    <w:p w14:paraId="7ED6F4D2" w14:textId="77777777" w:rsidR="00EF1B29" w:rsidRDefault="00EF1B29">
      <w:pPr>
        <w:rPr>
          <w:b/>
        </w:rPr>
      </w:pPr>
    </w:p>
    <w:p w14:paraId="68BEC26B" w14:textId="77777777" w:rsidR="00EF1B29" w:rsidRDefault="00EF1B29">
      <w:pPr>
        <w:rPr>
          <w:b/>
        </w:rPr>
      </w:pPr>
    </w:p>
    <w:p w14:paraId="11D60567" w14:textId="77777777" w:rsidR="00EF1B29" w:rsidRDefault="00EF1B29">
      <w:pPr>
        <w:rPr>
          <w:b/>
        </w:rPr>
      </w:pPr>
    </w:p>
    <w:p w14:paraId="5DB8BAAD" w14:textId="77777777" w:rsidR="00EF1B29" w:rsidRDefault="00EF1B29">
      <w:pPr>
        <w:rPr>
          <w:b/>
        </w:rPr>
      </w:pPr>
    </w:p>
    <w:p w14:paraId="76B82CB6" w14:textId="77777777" w:rsidR="00EF1B29" w:rsidRDefault="00EF1B29">
      <w:pPr>
        <w:rPr>
          <w:b/>
        </w:rPr>
      </w:pPr>
    </w:p>
    <w:p w14:paraId="73B6F23E" w14:textId="77777777" w:rsidR="00EF1B29" w:rsidRDefault="00EF1B29">
      <w:pPr>
        <w:rPr>
          <w:b/>
        </w:rPr>
      </w:pPr>
    </w:p>
    <w:p w14:paraId="3AA57414" w14:textId="77777777" w:rsidR="00EF1B29" w:rsidRDefault="00EF1B29">
      <w:pPr>
        <w:rPr>
          <w:b/>
        </w:rPr>
      </w:pPr>
    </w:p>
    <w:p w14:paraId="08B46510" w14:textId="77777777" w:rsidR="00EF1B29" w:rsidRDefault="00EF1B29">
      <w:pPr>
        <w:rPr>
          <w:b/>
        </w:rPr>
      </w:pPr>
    </w:p>
    <w:p w14:paraId="0B64973B" w14:textId="77777777" w:rsidR="00EF1B29" w:rsidRDefault="00EF1B29">
      <w:pPr>
        <w:rPr>
          <w:b/>
        </w:rPr>
      </w:pPr>
    </w:p>
    <w:p w14:paraId="05EB4B2E" w14:textId="77777777" w:rsidR="00EF1B29" w:rsidRDefault="00EF1B29">
      <w:pPr>
        <w:rPr>
          <w:b/>
        </w:rPr>
      </w:pPr>
    </w:p>
    <w:p w14:paraId="28BCF6AF" w14:textId="77777777" w:rsidR="00EF1B29" w:rsidRDefault="00EF1B29">
      <w:pPr>
        <w:rPr>
          <w:b/>
        </w:rPr>
      </w:pPr>
    </w:p>
    <w:p w14:paraId="49A66903" w14:textId="77777777" w:rsidR="00EF1B29" w:rsidRDefault="00EF1B29">
      <w:pPr>
        <w:rPr>
          <w:b/>
        </w:rPr>
      </w:pPr>
    </w:p>
    <w:p w14:paraId="6EED83F5" w14:textId="77777777" w:rsidR="00EF1B29" w:rsidRDefault="00EF1B29">
      <w:pPr>
        <w:rPr>
          <w:b/>
        </w:rPr>
      </w:pPr>
    </w:p>
    <w:p w14:paraId="0ABAED70" w14:textId="77777777" w:rsidR="00EF1B29" w:rsidRDefault="00EF1B29">
      <w:pPr>
        <w:rPr>
          <w:b/>
        </w:rPr>
      </w:pPr>
    </w:p>
    <w:p w14:paraId="16C0147E" w14:textId="77777777" w:rsidR="00EF1B29" w:rsidRDefault="00EF1B29">
      <w:pPr>
        <w:rPr>
          <w:b/>
        </w:rPr>
      </w:pPr>
    </w:p>
    <w:p w14:paraId="3E18D439" w14:textId="77777777" w:rsidR="00EF1B29" w:rsidRDefault="00EF1B29">
      <w:pPr>
        <w:rPr>
          <w:b/>
        </w:rPr>
      </w:pPr>
    </w:p>
    <w:p w14:paraId="605CF90E" w14:textId="77777777" w:rsidR="00EF1B29" w:rsidRDefault="00EF1B29">
      <w:pPr>
        <w:rPr>
          <w:b/>
        </w:rPr>
      </w:pPr>
    </w:p>
    <w:p w14:paraId="3FABAF3D" w14:textId="77777777" w:rsidR="00EF1B29" w:rsidRDefault="00EF1B29">
      <w:pPr>
        <w:rPr>
          <w:b/>
        </w:rPr>
      </w:pPr>
    </w:p>
    <w:p w14:paraId="03DA68E5" w14:textId="77777777" w:rsidR="00EF1B29" w:rsidRDefault="00EF1B29">
      <w:pPr>
        <w:rPr>
          <w:b/>
        </w:rPr>
      </w:pPr>
    </w:p>
    <w:p w14:paraId="50115095" w14:textId="77777777" w:rsidR="00EF1B29" w:rsidRDefault="00EF1B29">
      <w:pPr>
        <w:rPr>
          <w:b/>
        </w:rPr>
      </w:pPr>
    </w:p>
    <w:p w14:paraId="04A86C45" w14:textId="77777777" w:rsidR="00EF1B29" w:rsidRDefault="00EF1B29">
      <w:pPr>
        <w:rPr>
          <w:b/>
        </w:rPr>
      </w:pPr>
    </w:p>
    <w:p w14:paraId="733705AE" w14:textId="77777777" w:rsidR="00EF1B29" w:rsidRDefault="00EF1B29">
      <w:pPr>
        <w:rPr>
          <w:b/>
        </w:rPr>
      </w:pPr>
    </w:p>
    <w:p w14:paraId="14C54B1A" w14:textId="77777777" w:rsidR="00EF1B29" w:rsidRDefault="00EF1B29">
      <w:pPr>
        <w:rPr>
          <w:b/>
        </w:rPr>
      </w:pPr>
    </w:p>
    <w:p w14:paraId="561F0719" w14:textId="77777777" w:rsidR="00EF1B29" w:rsidRDefault="00EF1B29">
      <w:pPr>
        <w:rPr>
          <w:b/>
        </w:rPr>
      </w:pPr>
    </w:p>
    <w:p w14:paraId="2A203A70" w14:textId="77777777" w:rsidR="00EF1B29" w:rsidRDefault="00EF1B29">
      <w:pPr>
        <w:rPr>
          <w:b/>
        </w:rPr>
      </w:pPr>
    </w:p>
    <w:p w14:paraId="7C0293E3" w14:textId="77777777" w:rsidR="00EF1B29" w:rsidRDefault="00EF1B29">
      <w:pPr>
        <w:rPr>
          <w:b/>
        </w:rPr>
      </w:pPr>
    </w:p>
    <w:p w14:paraId="68900328" w14:textId="77777777" w:rsidR="00EF1B29" w:rsidRDefault="00EF1B29">
      <w:pPr>
        <w:rPr>
          <w:b/>
        </w:rPr>
      </w:pPr>
    </w:p>
    <w:p w14:paraId="69CD8D52" w14:textId="77777777" w:rsidR="00EF1B29" w:rsidRDefault="00EF1B29">
      <w:pPr>
        <w:rPr>
          <w:b/>
        </w:rPr>
      </w:pPr>
    </w:p>
    <w:p w14:paraId="3A36A1A3" w14:textId="77777777" w:rsidR="00EF1B29" w:rsidRDefault="00EF1B29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4A0" w:firstRow="1" w:lastRow="0" w:firstColumn="1" w:lastColumn="0" w:noHBand="0" w:noVBand="1"/>
      </w:tblPr>
      <w:tblGrid>
        <w:gridCol w:w="8630"/>
      </w:tblGrid>
      <w:tr w:rsidR="00EF1B29" w:rsidRPr="002319CF" w14:paraId="75B99B7A" w14:textId="77777777">
        <w:tc>
          <w:tcPr>
            <w:tcW w:w="8630" w:type="dxa"/>
            <w:shd w:val="clear" w:color="auto" w:fill="000000"/>
          </w:tcPr>
          <w:p w14:paraId="74BF9B66" w14:textId="77777777" w:rsidR="00EF1B29" w:rsidRPr="002319CF" w:rsidRDefault="00EF1B29">
            <w:pPr>
              <w:jc w:val="center"/>
              <w:rPr>
                <w:rFonts w:ascii="Calibri" w:hAnsi="Calibri" w:cs="Calibri"/>
                <w:b/>
                <w:sz w:val="36"/>
                <w:szCs w:val="36"/>
              </w:rPr>
            </w:pPr>
            <w:r w:rsidRPr="00F23920">
              <w:rPr>
                <w:rStyle w:val="normaltextrun"/>
                <w:rFonts w:ascii="Verdana Pro" w:eastAsia="Times New Roman" w:hAnsi="Verdana Pro" w:cstheme="minorHAnsi"/>
                <w:b/>
                <w:bCs/>
                <w:color w:val="FFFFFF"/>
                <w:sz w:val="36"/>
                <w:szCs w:val="36"/>
                <w:lang w:eastAsia="en-GB"/>
              </w:rPr>
              <w:t>PERSON SPECIFICATION</w:t>
            </w:r>
          </w:p>
        </w:tc>
      </w:tr>
      <w:tr w:rsidR="00EF1B29" w:rsidRPr="002319CF" w14:paraId="330D5BCF" w14:textId="77777777" w:rsidTr="002D5DFD">
        <w:trPr>
          <w:trHeight w:val="60"/>
        </w:trPr>
        <w:tc>
          <w:tcPr>
            <w:tcW w:w="8630" w:type="dxa"/>
            <w:shd w:val="clear" w:color="auto" w:fill="000000"/>
          </w:tcPr>
          <w:p w14:paraId="6C8E883C" w14:textId="77777777" w:rsidR="00EF1B29" w:rsidRPr="00F23920" w:rsidRDefault="00EF1B29">
            <w:pPr>
              <w:rPr>
                <w:rStyle w:val="normaltextrun"/>
                <w:rFonts w:ascii="Verdana Pro" w:eastAsia="Times New Roman" w:hAnsi="Verdana Pro" w:cstheme="minorHAnsi"/>
                <w:b/>
                <w:bCs/>
                <w:color w:val="FFFFFF"/>
                <w:sz w:val="36"/>
                <w:szCs w:val="36"/>
                <w:lang w:eastAsia="en-GB"/>
              </w:rPr>
            </w:pPr>
          </w:p>
        </w:tc>
      </w:tr>
    </w:tbl>
    <w:p w14:paraId="6F474F3D" w14:textId="1B12BFF1" w:rsidR="009F13EF" w:rsidRPr="00EF1B29" w:rsidRDefault="00D14F98">
      <w:pPr>
        <w:pStyle w:val="paragraph"/>
        <w:rPr>
          <w:rFonts w:ascii="Verdana Pro" w:hAnsi="Verdana Pro"/>
          <w:sz w:val="28"/>
          <w:szCs w:val="28"/>
        </w:rPr>
      </w:pPr>
      <w:r w:rsidRPr="00EF1B29">
        <w:rPr>
          <w:rFonts w:ascii="Verdana Pro" w:eastAsiaTheme="minorHAnsi" w:hAnsi="Verdana Pro" w:cs="Calibri"/>
          <w:b/>
          <w:bCs/>
          <w:sz w:val="28"/>
          <w:szCs w:val="28"/>
          <w:lang w:eastAsia="en-US"/>
        </w:rPr>
        <w:t xml:space="preserve">Essential </w:t>
      </w:r>
      <w:r w:rsidR="00FC5074">
        <w:rPr>
          <w:rFonts w:ascii="Verdana Pro" w:eastAsiaTheme="minorHAnsi" w:hAnsi="Verdana Pro" w:cs="Calibri"/>
          <w:b/>
          <w:bCs/>
          <w:sz w:val="28"/>
          <w:szCs w:val="28"/>
          <w:lang w:eastAsia="en-US"/>
        </w:rPr>
        <w:t>c</w:t>
      </w:r>
      <w:r w:rsidRPr="00EF1B29">
        <w:rPr>
          <w:rFonts w:ascii="Verdana Pro" w:eastAsiaTheme="minorHAnsi" w:hAnsi="Verdana Pro" w:cs="Calibri"/>
          <w:b/>
          <w:bCs/>
          <w:sz w:val="28"/>
          <w:szCs w:val="28"/>
          <w:lang w:eastAsia="en-US"/>
        </w:rPr>
        <w:t>riteria</w:t>
      </w:r>
      <w:r w:rsidRPr="00EF1B29">
        <w:rPr>
          <w:rFonts w:ascii="Verdana Pro" w:hAnsi="Verdana Pro"/>
          <w:b/>
          <w:sz w:val="28"/>
          <w:szCs w:val="28"/>
        </w:rPr>
        <w:t>:</w:t>
      </w:r>
    </w:p>
    <w:p w14:paraId="1DB7D5B7" w14:textId="77777777" w:rsidR="009F13EF" w:rsidRPr="00EF1B29" w:rsidRDefault="00D14F98">
      <w:pPr>
        <w:pStyle w:val="paragraph"/>
        <w:rPr>
          <w:rFonts w:ascii="Calibri" w:eastAsiaTheme="minorHAnsi" w:hAnsi="Calibri" w:cs="Calibri"/>
          <w:b/>
          <w:bCs/>
          <w:szCs w:val="22"/>
          <w:lang w:eastAsia="en-US"/>
        </w:rPr>
      </w:pPr>
      <w:r w:rsidRPr="00EF1B29">
        <w:rPr>
          <w:rFonts w:ascii="Calibri" w:eastAsiaTheme="minorHAnsi" w:hAnsi="Calibri" w:cs="Calibri"/>
          <w:b/>
          <w:bCs/>
          <w:szCs w:val="22"/>
          <w:lang w:eastAsia="en-US"/>
        </w:rPr>
        <w:t>Experience</w:t>
      </w:r>
    </w:p>
    <w:p w14:paraId="308E9F61" w14:textId="76EE0927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 xml:space="preserve">Experience preparing payroll calculations, </w:t>
      </w:r>
      <w:r w:rsidR="00303D24" w:rsidRPr="00EF1B29">
        <w:rPr>
          <w:rFonts w:ascii="Verdana Pro" w:hAnsi="Verdana Pro"/>
          <w:color w:val="auto"/>
        </w:rPr>
        <w:t>adjustments,</w:t>
      </w:r>
      <w:r w:rsidRPr="00EF1B29">
        <w:rPr>
          <w:rFonts w:ascii="Verdana Pro" w:hAnsi="Verdana Pro"/>
          <w:color w:val="auto"/>
        </w:rPr>
        <w:t xml:space="preserve"> and processing payroll through a payroll system.</w:t>
      </w:r>
    </w:p>
    <w:p w14:paraId="6A85142B" w14:textId="77777777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>Experience working in a payroll administration or payroll support role.</w:t>
      </w:r>
    </w:p>
    <w:p w14:paraId="0E639DDA" w14:textId="10B2B846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 xml:space="preserve">Experience maintaining employee data within </w:t>
      </w:r>
      <w:proofErr w:type="gramStart"/>
      <w:r w:rsidRPr="00EF1B29">
        <w:rPr>
          <w:rFonts w:ascii="Verdana Pro" w:hAnsi="Verdana Pro"/>
          <w:color w:val="auto"/>
        </w:rPr>
        <w:t>an</w:t>
      </w:r>
      <w:proofErr w:type="gramEnd"/>
      <w:r w:rsidRPr="00EF1B29">
        <w:rPr>
          <w:rFonts w:ascii="Verdana Pro" w:hAnsi="Verdana Pro"/>
          <w:color w:val="auto"/>
        </w:rPr>
        <w:t xml:space="preserve"> </w:t>
      </w:r>
      <w:r w:rsidR="00021D71" w:rsidRPr="00021D71">
        <w:rPr>
          <w:rFonts w:ascii="Verdana Pro" w:hAnsi="Verdana Pro"/>
          <w:color w:val="auto"/>
        </w:rPr>
        <w:t>people and culture</w:t>
      </w:r>
      <w:r w:rsidRPr="00EF1B29">
        <w:rPr>
          <w:rFonts w:ascii="Verdana Pro" w:hAnsi="Verdana Pro"/>
          <w:color w:val="auto"/>
        </w:rPr>
        <w:t>, people management or payroll system.</w:t>
      </w:r>
    </w:p>
    <w:p w14:paraId="1EAB5AB6" w14:textId="187ECC08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 xml:space="preserve">Experience producing reports from </w:t>
      </w:r>
      <w:r w:rsidR="00021D71" w:rsidRPr="00021D71">
        <w:rPr>
          <w:rFonts w:ascii="Verdana Pro" w:hAnsi="Verdana Pro"/>
          <w:color w:val="auto"/>
        </w:rPr>
        <w:t xml:space="preserve">people and culture </w:t>
      </w:r>
      <w:r w:rsidRPr="00EF1B29">
        <w:rPr>
          <w:rFonts w:ascii="Verdana Pro" w:hAnsi="Verdana Pro"/>
          <w:color w:val="auto"/>
        </w:rPr>
        <w:t>and/or payroll systems.</w:t>
      </w:r>
    </w:p>
    <w:p w14:paraId="2EC3B988" w14:textId="118B1857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 xml:space="preserve">Experience maintaining and updating confidential payroll records, </w:t>
      </w:r>
      <w:r w:rsidR="00303D24" w:rsidRPr="00EF1B29">
        <w:rPr>
          <w:rFonts w:ascii="Verdana Pro" w:hAnsi="Verdana Pro"/>
          <w:color w:val="auto"/>
        </w:rPr>
        <w:t>trackers,</w:t>
      </w:r>
      <w:r w:rsidRPr="00EF1B29">
        <w:rPr>
          <w:rFonts w:ascii="Verdana Pro" w:hAnsi="Verdana Pro"/>
          <w:color w:val="auto"/>
        </w:rPr>
        <w:t xml:space="preserve"> and datasets.</w:t>
      </w:r>
    </w:p>
    <w:p w14:paraId="25B15FD7" w14:textId="77777777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>Experience handling payroll-related queries and working with sensitive and confidential information.</w:t>
      </w:r>
    </w:p>
    <w:p w14:paraId="20B66EE2" w14:textId="63F6DBCA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>Experience working to strict deadlines whil</w:t>
      </w:r>
      <w:r w:rsidR="00C5445F">
        <w:rPr>
          <w:rFonts w:ascii="Verdana Pro" w:hAnsi="Verdana Pro"/>
          <w:color w:val="auto"/>
        </w:rPr>
        <w:t>e</w:t>
      </w:r>
      <w:r w:rsidRPr="00EF1B29">
        <w:rPr>
          <w:rFonts w:ascii="Verdana Pro" w:hAnsi="Verdana Pro"/>
          <w:color w:val="auto"/>
        </w:rPr>
        <w:t xml:space="preserve"> managing multiple priorities.</w:t>
      </w:r>
    </w:p>
    <w:p w14:paraId="11C89B49" w14:textId="06F81F17" w:rsidR="009F13EF" w:rsidRPr="00EF1B29" w:rsidRDefault="00D14F98">
      <w:pPr>
        <w:pStyle w:val="paragraph"/>
        <w:rPr>
          <w:rFonts w:ascii="Calibri" w:eastAsiaTheme="minorHAnsi" w:hAnsi="Calibri" w:cs="Calibri"/>
          <w:b/>
          <w:bCs/>
          <w:szCs w:val="22"/>
          <w:lang w:eastAsia="en-US"/>
        </w:rPr>
      </w:pPr>
      <w:r w:rsidRPr="00EF1B29">
        <w:rPr>
          <w:rFonts w:ascii="Calibri" w:eastAsiaTheme="minorHAnsi" w:hAnsi="Calibri" w:cs="Calibri"/>
          <w:b/>
          <w:bCs/>
          <w:szCs w:val="22"/>
          <w:lang w:eastAsia="en-US"/>
        </w:rPr>
        <w:t xml:space="preserve">Knowledge </w:t>
      </w:r>
      <w:r w:rsidR="00C5445F">
        <w:rPr>
          <w:rFonts w:ascii="Calibri" w:eastAsiaTheme="minorHAnsi" w:hAnsi="Calibri" w:cs="Calibri"/>
          <w:b/>
          <w:bCs/>
          <w:szCs w:val="22"/>
          <w:lang w:eastAsia="en-US"/>
        </w:rPr>
        <w:t>and s</w:t>
      </w:r>
      <w:r w:rsidRPr="00EF1B29">
        <w:rPr>
          <w:rFonts w:ascii="Calibri" w:eastAsiaTheme="minorHAnsi" w:hAnsi="Calibri" w:cs="Calibri"/>
          <w:b/>
          <w:bCs/>
          <w:szCs w:val="22"/>
          <w:lang w:eastAsia="en-US"/>
        </w:rPr>
        <w:t>kills</w:t>
      </w:r>
    </w:p>
    <w:p w14:paraId="57FA086C" w14:textId="46067B56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 xml:space="preserve">Strong understanding of UK payroll legislation and compliance requirements, including PAYE, National Insurance, pensions, statutory </w:t>
      </w:r>
      <w:r w:rsidR="00303D24" w:rsidRPr="00EF1B29">
        <w:rPr>
          <w:rFonts w:ascii="Verdana Pro" w:hAnsi="Verdana Pro"/>
          <w:color w:val="auto"/>
        </w:rPr>
        <w:t>payments,</w:t>
      </w:r>
      <w:r w:rsidRPr="00EF1B29">
        <w:rPr>
          <w:rFonts w:ascii="Verdana Pro" w:hAnsi="Verdana Pro"/>
          <w:color w:val="auto"/>
        </w:rPr>
        <w:t xml:space="preserve"> and HMRC reporting requirements.</w:t>
      </w:r>
    </w:p>
    <w:p w14:paraId="2E220D53" w14:textId="77777777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>Knowledge of pension auto-enrolment requirements.</w:t>
      </w:r>
    </w:p>
    <w:p w14:paraId="6B65E6D1" w14:textId="77777777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>Working knowledge of payroll systems, ideally Iris Cascade, Sage 50 Payroll or similar.</w:t>
      </w:r>
    </w:p>
    <w:p w14:paraId="3F54CC92" w14:textId="77777777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>Strong data management and data quality skills.</w:t>
      </w:r>
    </w:p>
    <w:p w14:paraId="3338E591" w14:textId="77777777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>Good working knowledge of Microsoft Excel, including formulas, reconciliations and working with large datasets.</w:t>
      </w:r>
    </w:p>
    <w:p w14:paraId="28CBAE10" w14:textId="77777777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>Understanding of GDPR and data protection principles relating to employee information.</w:t>
      </w:r>
    </w:p>
    <w:p w14:paraId="28E1731B" w14:textId="77777777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>Excellent attention to detail and accuracy.</w:t>
      </w:r>
    </w:p>
    <w:p w14:paraId="6C099DBC" w14:textId="77777777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lastRenderedPageBreak/>
        <w:t>Strong organisational skills with the ability to manage competing priorities and meet strict deadlines.</w:t>
      </w:r>
    </w:p>
    <w:p w14:paraId="47F527B6" w14:textId="77777777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>Effective communication skills, with the ability to work across Finance and People teams and handle sensitive information confidentially.</w:t>
      </w:r>
    </w:p>
    <w:p w14:paraId="2301590B" w14:textId="77777777" w:rsidR="009F13EF" w:rsidRPr="00EF1B29" w:rsidRDefault="00D14F98">
      <w:pPr>
        <w:pStyle w:val="paragraph"/>
        <w:rPr>
          <w:rFonts w:ascii="Calibri" w:eastAsiaTheme="minorHAnsi" w:hAnsi="Calibri" w:cs="Calibri"/>
          <w:b/>
          <w:bCs/>
          <w:szCs w:val="22"/>
          <w:lang w:eastAsia="en-US"/>
        </w:rPr>
      </w:pPr>
      <w:r w:rsidRPr="00EF1B29">
        <w:rPr>
          <w:rFonts w:ascii="Calibri" w:eastAsiaTheme="minorHAnsi" w:hAnsi="Calibri" w:cs="Calibri"/>
          <w:b/>
          <w:bCs/>
          <w:szCs w:val="22"/>
          <w:lang w:eastAsia="en-US"/>
        </w:rPr>
        <w:t>Qualifications</w:t>
      </w:r>
    </w:p>
    <w:p w14:paraId="05C1D25E" w14:textId="77777777" w:rsidR="009F13EF" w:rsidRDefault="00D14F98" w:rsidP="00EF1B29">
      <w:pPr>
        <w:numPr>
          <w:ilvl w:val="0"/>
          <w:numId w:val="25"/>
        </w:numPr>
        <w:spacing w:after="160" w:line="278" w:lineRule="auto"/>
      </w:pPr>
      <w:r w:rsidRPr="00EF1B29">
        <w:rPr>
          <w:rFonts w:ascii="Verdana Pro" w:hAnsi="Verdana Pro"/>
          <w:color w:val="auto"/>
        </w:rPr>
        <w:t>GCSE (or equivalent) in English and Maths (Grade C/4 or above).</w:t>
      </w:r>
    </w:p>
    <w:p w14:paraId="37BD0082" w14:textId="6E2C808C" w:rsidR="009F13EF" w:rsidRPr="00EF1B29" w:rsidRDefault="00D14F98">
      <w:pPr>
        <w:pStyle w:val="paragraph"/>
        <w:rPr>
          <w:rFonts w:ascii="Verdana Pro" w:eastAsiaTheme="minorHAnsi" w:hAnsi="Verdana Pro" w:cs="Calibri"/>
          <w:b/>
          <w:bCs/>
          <w:sz w:val="28"/>
          <w:szCs w:val="28"/>
          <w:lang w:eastAsia="en-US"/>
        </w:rPr>
      </w:pPr>
      <w:r w:rsidRPr="00EF1B29">
        <w:rPr>
          <w:rFonts w:ascii="Verdana Pro" w:eastAsiaTheme="minorHAnsi" w:hAnsi="Verdana Pro" w:cs="Calibri"/>
          <w:b/>
          <w:bCs/>
          <w:sz w:val="28"/>
          <w:szCs w:val="28"/>
          <w:lang w:eastAsia="en-US"/>
        </w:rPr>
        <w:t xml:space="preserve">Desirable </w:t>
      </w:r>
      <w:r w:rsidR="005651F1">
        <w:rPr>
          <w:rFonts w:ascii="Verdana Pro" w:eastAsiaTheme="minorHAnsi" w:hAnsi="Verdana Pro" w:cs="Calibri"/>
          <w:b/>
          <w:bCs/>
          <w:sz w:val="28"/>
          <w:szCs w:val="28"/>
          <w:lang w:eastAsia="en-US"/>
        </w:rPr>
        <w:t>c</w:t>
      </w:r>
      <w:r w:rsidRPr="00EF1B29">
        <w:rPr>
          <w:rFonts w:ascii="Verdana Pro" w:eastAsiaTheme="minorHAnsi" w:hAnsi="Verdana Pro" w:cs="Calibri"/>
          <w:b/>
          <w:bCs/>
          <w:sz w:val="28"/>
          <w:szCs w:val="28"/>
          <w:lang w:eastAsia="en-US"/>
        </w:rPr>
        <w:t>riteria</w:t>
      </w:r>
    </w:p>
    <w:p w14:paraId="68C93D16" w14:textId="77777777" w:rsidR="009F13EF" w:rsidRPr="00EF1B29" w:rsidRDefault="00D14F98">
      <w:pPr>
        <w:pStyle w:val="paragraph"/>
        <w:rPr>
          <w:rFonts w:ascii="Calibri" w:eastAsiaTheme="minorHAnsi" w:hAnsi="Calibri" w:cs="Calibri"/>
          <w:b/>
          <w:bCs/>
          <w:szCs w:val="22"/>
          <w:lang w:eastAsia="en-US"/>
        </w:rPr>
      </w:pPr>
      <w:r w:rsidRPr="00EF1B29">
        <w:rPr>
          <w:rFonts w:ascii="Calibri" w:eastAsiaTheme="minorHAnsi" w:hAnsi="Calibri" w:cs="Calibri"/>
          <w:b/>
          <w:bCs/>
          <w:szCs w:val="22"/>
          <w:lang w:eastAsia="en-US"/>
        </w:rPr>
        <w:t>Experience</w:t>
      </w:r>
    </w:p>
    <w:p w14:paraId="0B39683C" w14:textId="262F31A3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 xml:space="preserve">Experience working with </w:t>
      </w:r>
      <w:r w:rsidR="00021D71" w:rsidRPr="00021D71">
        <w:rPr>
          <w:rFonts w:ascii="Verdana Pro" w:hAnsi="Verdana Pro"/>
          <w:color w:val="auto"/>
        </w:rPr>
        <w:t xml:space="preserve">people and culture </w:t>
      </w:r>
      <w:r w:rsidRPr="00EF1B29">
        <w:rPr>
          <w:rFonts w:ascii="Verdana Pro" w:hAnsi="Verdana Pro"/>
          <w:color w:val="auto"/>
        </w:rPr>
        <w:t>and payroll systems, ideally Iris Cascade or a similar platform.</w:t>
      </w:r>
    </w:p>
    <w:p w14:paraId="34608736" w14:textId="77777777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>Experience using Sage 50 Payroll or a similar payroll system.</w:t>
      </w:r>
    </w:p>
    <w:p w14:paraId="762FEC0B" w14:textId="77777777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>Experience using Access Financials or a similar finance system.</w:t>
      </w:r>
    </w:p>
    <w:p w14:paraId="277F6280" w14:textId="77777777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>Experience preparing payroll journals and financial reconciliations.</w:t>
      </w:r>
    </w:p>
    <w:p w14:paraId="5CF28FC1" w14:textId="77777777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>Experience supporting payroll audits and year-end payroll processes, including P60s and P11Ds.</w:t>
      </w:r>
    </w:p>
    <w:p w14:paraId="6081D559" w14:textId="7DD3FA2D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 xml:space="preserve">Experience working within a Finance, </w:t>
      </w:r>
      <w:r w:rsidR="00303D24" w:rsidRPr="00EF1B29">
        <w:rPr>
          <w:rFonts w:ascii="Verdana Pro" w:hAnsi="Verdana Pro"/>
          <w:color w:val="auto"/>
        </w:rPr>
        <w:t>Payroll,</w:t>
      </w:r>
      <w:r w:rsidRPr="00EF1B29">
        <w:rPr>
          <w:rFonts w:ascii="Verdana Pro" w:hAnsi="Verdana Pro"/>
          <w:color w:val="auto"/>
        </w:rPr>
        <w:t xml:space="preserve"> or shared </w:t>
      </w:r>
      <w:r w:rsidR="00021D71" w:rsidRPr="00021D71">
        <w:rPr>
          <w:rFonts w:ascii="Verdana Pro" w:hAnsi="Verdana Pro"/>
          <w:color w:val="auto"/>
        </w:rPr>
        <w:t xml:space="preserve">people and culture </w:t>
      </w:r>
      <w:r w:rsidRPr="00EF1B29">
        <w:rPr>
          <w:rFonts w:ascii="Verdana Pro" w:hAnsi="Verdana Pro"/>
          <w:color w:val="auto"/>
        </w:rPr>
        <w:t>/</w:t>
      </w:r>
      <w:r w:rsidR="00021D71">
        <w:rPr>
          <w:rFonts w:ascii="Verdana Pro" w:hAnsi="Verdana Pro"/>
          <w:color w:val="auto"/>
        </w:rPr>
        <w:t>F</w:t>
      </w:r>
      <w:r w:rsidRPr="00EF1B29">
        <w:rPr>
          <w:rFonts w:ascii="Verdana Pro" w:hAnsi="Verdana Pro"/>
          <w:color w:val="auto"/>
        </w:rPr>
        <w:t>inance service environment.</w:t>
      </w:r>
    </w:p>
    <w:p w14:paraId="6FE2A94C" w14:textId="128EE3BF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 xml:space="preserve">Experience supporting </w:t>
      </w:r>
      <w:r w:rsidR="00021D71" w:rsidRPr="00021D71">
        <w:rPr>
          <w:rFonts w:ascii="Verdana Pro" w:hAnsi="Verdana Pro"/>
          <w:color w:val="auto"/>
        </w:rPr>
        <w:t xml:space="preserve">people and culture </w:t>
      </w:r>
      <w:r w:rsidRPr="00EF1B29">
        <w:rPr>
          <w:rFonts w:ascii="Verdana Pro" w:hAnsi="Verdana Pro"/>
          <w:color w:val="auto"/>
        </w:rPr>
        <w:t>systems administration and employee lifecycle processes.</w:t>
      </w:r>
    </w:p>
    <w:p w14:paraId="6585AD03" w14:textId="77777777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>Experience supporting system testing, reporting development or process improvement projects.</w:t>
      </w:r>
    </w:p>
    <w:p w14:paraId="544B3537" w14:textId="5262D19E" w:rsidR="009F13EF" w:rsidRPr="00EF1B29" w:rsidRDefault="00D14F98">
      <w:pPr>
        <w:pStyle w:val="paragraph"/>
        <w:rPr>
          <w:rFonts w:ascii="Calibri" w:eastAsiaTheme="minorHAnsi" w:hAnsi="Calibri" w:cs="Calibri"/>
          <w:b/>
          <w:bCs/>
          <w:szCs w:val="22"/>
          <w:lang w:eastAsia="en-US"/>
        </w:rPr>
      </w:pPr>
      <w:r w:rsidRPr="00EF1B29">
        <w:rPr>
          <w:rFonts w:ascii="Calibri" w:eastAsiaTheme="minorHAnsi" w:hAnsi="Calibri" w:cs="Calibri"/>
          <w:b/>
          <w:bCs/>
          <w:szCs w:val="22"/>
          <w:lang w:eastAsia="en-US"/>
        </w:rPr>
        <w:t xml:space="preserve">Knowledge </w:t>
      </w:r>
      <w:r w:rsidR="000A105A">
        <w:rPr>
          <w:rFonts w:ascii="Calibri" w:eastAsiaTheme="minorHAnsi" w:hAnsi="Calibri" w:cs="Calibri"/>
          <w:b/>
          <w:bCs/>
          <w:szCs w:val="22"/>
          <w:lang w:eastAsia="en-US"/>
        </w:rPr>
        <w:t>and q</w:t>
      </w:r>
      <w:r w:rsidRPr="00EF1B29">
        <w:rPr>
          <w:rFonts w:ascii="Calibri" w:eastAsiaTheme="minorHAnsi" w:hAnsi="Calibri" w:cs="Calibri"/>
          <w:b/>
          <w:bCs/>
          <w:szCs w:val="22"/>
          <w:lang w:eastAsia="en-US"/>
        </w:rPr>
        <w:t>ualifications</w:t>
      </w:r>
    </w:p>
    <w:p w14:paraId="644552C0" w14:textId="1749D110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 xml:space="preserve">Desirable: </w:t>
      </w:r>
      <w:r w:rsidR="002025B2">
        <w:rPr>
          <w:rFonts w:ascii="Verdana Pro" w:hAnsi="Verdana Pro"/>
          <w:color w:val="auto"/>
        </w:rPr>
        <w:t>p</w:t>
      </w:r>
      <w:r w:rsidRPr="00EF1B29">
        <w:rPr>
          <w:rFonts w:ascii="Verdana Pro" w:hAnsi="Verdana Pro"/>
          <w:color w:val="auto"/>
        </w:rPr>
        <w:t>ayroll qualification (e.g. CIPP) or equivalent payroll training.</w:t>
      </w:r>
    </w:p>
    <w:p w14:paraId="52846C6F" w14:textId="11E4622D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 xml:space="preserve">Understanding of </w:t>
      </w:r>
      <w:r w:rsidR="00021D71" w:rsidRPr="00021D71">
        <w:rPr>
          <w:rFonts w:ascii="Verdana Pro" w:hAnsi="Verdana Pro"/>
          <w:color w:val="auto"/>
        </w:rPr>
        <w:t xml:space="preserve">people and culture </w:t>
      </w:r>
      <w:r w:rsidRPr="00EF1B29">
        <w:rPr>
          <w:rFonts w:ascii="Verdana Pro" w:hAnsi="Verdana Pro"/>
          <w:color w:val="auto"/>
        </w:rPr>
        <w:t xml:space="preserve">processes including onboarding, contractual </w:t>
      </w:r>
      <w:r w:rsidR="00303D24" w:rsidRPr="00EF1B29">
        <w:rPr>
          <w:rFonts w:ascii="Verdana Pro" w:hAnsi="Verdana Pro"/>
          <w:color w:val="auto"/>
        </w:rPr>
        <w:t>changes,</w:t>
      </w:r>
      <w:r w:rsidRPr="00EF1B29">
        <w:rPr>
          <w:rFonts w:ascii="Verdana Pro" w:hAnsi="Verdana Pro"/>
          <w:color w:val="auto"/>
        </w:rPr>
        <w:t xml:space="preserve"> and employee record management.</w:t>
      </w:r>
    </w:p>
    <w:p w14:paraId="3D40D29D" w14:textId="77777777" w:rsidR="009F13EF" w:rsidRPr="00EF1B29" w:rsidRDefault="00D14F98" w:rsidP="00EF1B29">
      <w:pPr>
        <w:numPr>
          <w:ilvl w:val="0"/>
          <w:numId w:val="25"/>
        </w:numPr>
        <w:spacing w:after="160" w:line="278" w:lineRule="auto"/>
        <w:rPr>
          <w:rFonts w:ascii="Verdana Pro" w:hAnsi="Verdana Pro"/>
          <w:color w:val="auto"/>
        </w:rPr>
      </w:pPr>
      <w:r w:rsidRPr="00EF1B29">
        <w:rPr>
          <w:rFonts w:ascii="Verdana Pro" w:hAnsi="Verdana Pro"/>
          <w:color w:val="auto"/>
        </w:rPr>
        <w:t>Awareness of benefits-in-kind (P11D) reporting and expenses processing.</w:t>
      </w:r>
    </w:p>
    <w:sectPr w:rsidR="009F13EF" w:rsidRPr="00EF1B29" w:rsidSect="002D5DFD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993" w:right="1440" w:bottom="113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74792" w14:textId="77777777" w:rsidR="00F15C5F" w:rsidRDefault="00F15C5F">
      <w:r>
        <w:separator/>
      </w:r>
    </w:p>
  </w:endnote>
  <w:endnote w:type="continuationSeparator" w:id="0">
    <w:p w14:paraId="7BDB6A80" w14:textId="77777777" w:rsidR="00F15C5F" w:rsidRDefault="00F15C5F">
      <w:r>
        <w:continuationSeparator/>
      </w:r>
    </w:p>
  </w:endnote>
  <w:endnote w:type="continuationNotice" w:id="1">
    <w:p w14:paraId="0DEA29F0" w14:textId="77777777" w:rsidR="00F15C5F" w:rsidRDefault="00F15C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 Pro">
    <w:altName w:val="Calibri"/>
    <w:panose1 w:val="020B0604030504040204"/>
    <w:charset w:val="00"/>
    <w:family w:val="swiss"/>
    <w:pitch w:val="variable"/>
    <w:sig w:usb0="80000287" w:usb1="0000004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10E6D44" w14:paraId="663C7237" w14:textId="77777777" w:rsidTr="010E6D44">
      <w:trPr>
        <w:trHeight w:val="300"/>
      </w:trPr>
      <w:tc>
        <w:tcPr>
          <w:tcW w:w="3005" w:type="dxa"/>
        </w:tcPr>
        <w:p w14:paraId="6B753BDD" w14:textId="77777777" w:rsidR="010E6D44" w:rsidRDefault="010E6D44" w:rsidP="010E6D44">
          <w:pPr>
            <w:pStyle w:val="Header"/>
            <w:ind w:left="-115"/>
          </w:pPr>
        </w:p>
      </w:tc>
      <w:tc>
        <w:tcPr>
          <w:tcW w:w="3005" w:type="dxa"/>
        </w:tcPr>
        <w:p w14:paraId="0B86712B" w14:textId="77777777" w:rsidR="010E6D44" w:rsidRDefault="010E6D44" w:rsidP="010E6D44">
          <w:pPr>
            <w:pStyle w:val="Header"/>
            <w:jc w:val="center"/>
          </w:pPr>
        </w:p>
      </w:tc>
      <w:tc>
        <w:tcPr>
          <w:tcW w:w="3005" w:type="dxa"/>
        </w:tcPr>
        <w:p w14:paraId="3FB0370B" w14:textId="77777777" w:rsidR="010E6D44" w:rsidRDefault="010E6D44" w:rsidP="010E6D44">
          <w:pPr>
            <w:pStyle w:val="Header"/>
            <w:ind w:right="-115"/>
            <w:jc w:val="right"/>
          </w:pPr>
        </w:p>
      </w:tc>
    </w:tr>
  </w:tbl>
  <w:p w14:paraId="37F6A44A" w14:textId="77777777" w:rsidR="010E6D44" w:rsidRDefault="010E6D44" w:rsidP="010E6D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10E6D44" w14:paraId="360F7469" w14:textId="77777777" w:rsidTr="010E6D44">
      <w:trPr>
        <w:trHeight w:val="300"/>
      </w:trPr>
      <w:tc>
        <w:tcPr>
          <w:tcW w:w="3005" w:type="dxa"/>
        </w:tcPr>
        <w:p w14:paraId="748A847E" w14:textId="77777777" w:rsidR="010E6D44" w:rsidRDefault="010E6D44" w:rsidP="010E6D44">
          <w:pPr>
            <w:pStyle w:val="Header"/>
            <w:ind w:left="-115"/>
          </w:pPr>
        </w:p>
      </w:tc>
      <w:tc>
        <w:tcPr>
          <w:tcW w:w="3005" w:type="dxa"/>
        </w:tcPr>
        <w:p w14:paraId="0109D2FC" w14:textId="77777777" w:rsidR="010E6D44" w:rsidRDefault="010E6D44" w:rsidP="010E6D44">
          <w:pPr>
            <w:pStyle w:val="Header"/>
            <w:jc w:val="center"/>
          </w:pPr>
        </w:p>
      </w:tc>
      <w:tc>
        <w:tcPr>
          <w:tcW w:w="3005" w:type="dxa"/>
        </w:tcPr>
        <w:p w14:paraId="70EFAEBD" w14:textId="77777777" w:rsidR="010E6D44" w:rsidRDefault="010E6D44" w:rsidP="010E6D44">
          <w:pPr>
            <w:pStyle w:val="Header"/>
            <w:ind w:right="-115"/>
            <w:jc w:val="right"/>
          </w:pPr>
        </w:p>
      </w:tc>
    </w:tr>
  </w:tbl>
  <w:p w14:paraId="09F1A6CE" w14:textId="77777777" w:rsidR="010E6D44" w:rsidRDefault="010E6D44" w:rsidP="010E6D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CBF88" w14:textId="77777777" w:rsidR="00F15C5F" w:rsidRDefault="00F15C5F">
      <w:r>
        <w:separator/>
      </w:r>
    </w:p>
  </w:footnote>
  <w:footnote w:type="continuationSeparator" w:id="0">
    <w:p w14:paraId="31A93087" w14:textId="77777777" w:rsidR="00F15C5F" w:rsidRDefault="00F15C5F">
      <w:r>
        <w:continuationSeparator/>
      </w:r>
    </w:p>
  </w:footnote>
  <w:footnote w:type="continuationNotice" w:id="1">
    <w:p w14:paraId="1135F488" w14:textId="77777777" w:rsidR="00F15C5F" w:rsidRDefault="00F15C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10E6D44" w14:paraId="6F0FFC8D" w14:textId="77777777" w:rsidTr="010E6D44">
      <w:trPr>
        <w:trHeight w:val="300"/>
      </w:trPr>
      <w:tc>
        <w:tcPr>
          <w:tcW w:w="3005" w:type="dxa"/>
        </w:tcPr>
        <w:p w14:paraId="34DD6B1B" w14:textId="77777777" w:rsidR="010E6D44" w:rsidRDefault="010E6D44" w:rsidP="010E6D44">
          <w:pPr>
            <w:pStyle w:val="Header"/>
            <w:ind w:left="-115"/>
          </w:pPr>
        </w:p>
      </w:tc>
      <w:tc>
        <w:tcPr>
          <w:tcW w:w="3005" w:type="dxa"/>
        </w:tcPr>
        <w:p w14:paraId="2D62C519" w14:textId="77777777" w:rsidR="010E6D44" w:rsidRDefault="010E6D44" w:rsidP="010E6D44">
          <w:pPr>
            <w:pStyle w:val="Header"/>
            <w:jc w:val="center"/>
          </w:pPr>
        </w:p>
      </w:tc>
      <w:tc>
        <w:tcPr>
          <w:tcW w:w="3005" w:type="dxa"/>
        </w:tcPr>
        <w:p w14:paraId="41302533" w14:textId="77777777" w:rsidR="010E6D44" w:rsidRDefault="010E6D44" w:rsidP="010E6D44">
          <w:pPr>
            <w:pStyle w:val="Header"/>
            <w:ind w:right="-115"/>
            <w:jc w:val="right"/>
          </w:pPr>
        </w:p>
      </w:tc>
    </w:tr>
  </w:tbl>
  <w:p w14:paraId="5358A40F" w14:textId="77777777" w:rsidR="010E6D44" w:rsidRDefault="010E6D44" w:rsidP="010E6D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10E6D44" w14:paraId="5A649561" w14:textId="77777777" w:rsidTr="010E6D44">
      <w:trPr>
        <w:trHeight w:val="300"/>
      </w:trPr>
      <w:tc>
        <w:tcPr>
          <w:tcW w:w="3005" w:type="dxa"/>
        </w:tcPr>
        <w:p w14:paraId="606CCA76" w14:textId="77777777" w:rsidR="010E6D44" w:rsidRDefault="010E6D44" w:rsidP="010E6D44">
          <w:pPr>
            <w:pStyle w:val="Header"/>
            <w:ind w:left="-115"/>
          </w:pPr>
        </w:p>
      </w:tc>
      <w:tc>
        <w:tcPr>
          <w:tcW w:w="3005" w:type="dxa"/>
        </w:tcPr>
        <w:p w14:paraId="489FF1F9" w14:textId="77777777" w:rsidR="010E6D44" w:rsidRDefault="010E6D44" w:rsidP="010E6D44">
          <w:pPr>
            <w:pStyle w:val="Header"/>
            <w:jc w:val="center"/>
          </w:pPr>
          <w:r>
            <w:br/>
          </w:r>
          <w:r w:rsidR="00586B5D">
            <w:rPr>
              <w:noProof/>
            </w:rPr>
            <w:drawing>
              <wp:inline distT="0" distB="0" distL="0" distR="0" wp14:anchorId="01C537AE" wp14:editId="05F5B853">
                <wp:extent cx="1524003" cy="1524003"/>
                <wp:effectExtent l="0" t="0" r="0" b="0"/>
                <wp:docPr id="566104973" name="Picture 5661049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3" cy="15240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3B12C6E2" w14:textId="77777777" w:rsidR="010E6D44" w:rsidRDefault="010E6D44" w:rsidP="010E6D44">
          <w:pPr>
            <w:pStyle w:val="Header"/>
            <w:ind w:right="-115"/>
            <w:jc w:val="right"/>
          </w:pPr>
        </w:p>
      </w:tc>
    </w:tr>
  </w:tbl>
  <w:p w14:paraId="5FC39CCD" w14:textId="77777777" w:rsidR="010E6D44" w:rsidRDefault="010E6D44" w:rsidP="010E6D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3A02"/>
    <w:multiLevelType w:val="hybridMultilevel"/>
    <w:tmpl w:val="02FE43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07045"/>
    <w:multiLevelType w:val="hybridMultilevel"/>
    <w:tmpl w:val="4950FC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531D3"/>
    <w:multiLevelType w:val="hybridMultilevel"/>
    <w:tmpl w:val="E0920116"/>
    <w:lvl w:ilvl="0" w:tplc="CEE8307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1A006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F3C5A"/>
    <w:multiLevelType w:val="hybridMultilevel"/>
    <w:tmpl w:val="33B6589A"/>
    <w:lvl w:ilvl="0" w:tplc="E3C80C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1C83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94C0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98D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72F6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2C1F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8413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50D0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FCE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56AE9"/>
    <w:multiLevelType w:val="multilevel"/>
    <w:tmpl w:val="7FC07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BA58CD"/>
    <w:multiLevelType w:val="multilevel"/>
    <w:tmpl w:val="D074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C66CAE"/>
    <w:multiLevelType w:val="multilevel"/>
    <w:tmpl w:val="44D2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72E1F7"/>
    <w:multiLevelType w:val="hybridMultilevel"/>
    <w:tmpl w:val="FFFFFFFF"/>
    <w:lvl w:ilvl="0" w:tplc="990286A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6A88C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5872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A00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6259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90A9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C0E2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8621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CC54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3F6EFC"/>
    <w:multiLevelType w:val="multilevel"/>
    <w:tmpl w:val="CF84B0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33AA40"/>
    <w:multiLevelType w:val="multilevel"/>
    <w:tmpl w:val="29CAA4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D2D7F"/>
    <w:multiLevelType w:val="multilevel"/>
    <w:tmpl w:val="37EE1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A962AD"/>
    <w:multiLevelType w:val="multilevel"/>
    <w:tmpl w:val="87A66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5E02AB"/>
    <w:multiLevelType w:val="hybridMultilevel"/>
    <w:tmpl w:val="076ACE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92A4C"/>
    <w:multiLevelType w:val="multilevel"/>
    <w:tmpl w:val="A9A6D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4232C5"/>
    <w:multiLevelType w:val="multilevel"/>
    <w:tmpl w:val="D33EA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446F5A"/>
    <w:multiLevelType w:val="hybridMultilevel"/>
    <w:tmpl w:val="4E744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4E0A14"/>
    <w:multiLevelType w:val="hybridMultilevel"/>
    <w:tmpl w:val="8C32C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7546EE"/>
    <w:multiLevelType w:val="hybridMultilevel"/>
    <w:tmpl w:val="CD188B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BDC21EB"/>
    <w:multiLevelType w:val="hybridMultilevel"/>
    <w:tmpl w:val="D26609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6B13D0"/>
    <w:multiLevelType w:val="hybridMultilevel"/>
    <w:tmpl w:val="81EA97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566E8F"/>
    <w:multiLevelType w:val="hybridMultilevel"/>
    <w:tmpl w:val="4FDC3F8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45A7CE6"/>
    <w:multiLevelType w:val="hybridMultilevel"/>
    <w:tmpl w:val="DD825B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D3F89"/>
    <w:multiLevelType w:val="hybridMultilevel"/>
    <w:tmpl w:val="FFFFFFFF"/>
    <w:lvl w:ilvl="0" w:tplc="9898869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C5651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BCD7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3896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EA23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DA1D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8A1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3A49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CCAE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C83556"/>
    <w:multiLevelType w:val="hybridMultilevel"/>
    <w:tmpl w:val="DA72D4F2"/>
    <w:lvl w:ilvl="0" w:tplc="0809000F">
      <w:start w:val="1"/>
      <w:numFmt w:val="decimal"/>
      <w:lvlText w:val="%1."/>
      <w:lvlJc w:val="left"/>
      <w:pPr>
        <w:ind w:left="860" w:hanging="360"/>
      </w:pPr>
    </w:lvl>
    <w:lvl w:ilvl="1" w:tplc="08090019" w:tentative="1">
      <w:start w:val="1"/>
      <w:numFmt w:val="lowerLetter"/>
      <w:lvlText w:val="%2."/>
      <w:lvlJc w:val="left"/>
      <w:pPr>
        <w:ind w:left="1580" w:hanging="360"/>
      </w:pPr>
    </w:lvl>
    <w:lvl w:ilvl="2" w:tplc="0809001B" w:tentative="1">
      <w:start w:val="1"/>
      <w:numFmt w:val="lowerRoman"/>
      <w:lvlText w:val="%3."/>
      <w:lvlJc w:val="right"/>
      <w:pPr>
        <w:ind w:left="2300" w:hanging="180"/>
      </w:pPr>
    </w:lvl>
    <w:lvl w:ilvl="3" w:tplc="0809000F" w:tentative="1">
      <w:start w:val="1"/>
      <w:numFmt w:val="decimal"/>
      <w:lvlText w:val="%4."/>
      <w:lvlJc w:val="left"/>
      <w:pPr>
        <w:ind w:left="3020" w:hanging="360"/>
      </w:pPr>
    </w:lvl>
    <w:lvl w:ilvl="4" w:tplc="08090019" w:tentative="1">
      <w:start w:val="1"/>
      <w:numFmt w:val="lowerLetter"/>
      <w:lvlText w:val="%5."/>
      <w:lvlJc w:val="left"/>
      <w:pPr>
        <w:ind w:left="3740" w:hanging="360"/>
      </w:pPr>
    </w:lvl>
    <w:lvl w:ilvl="5" w:tplc="0809001B" w:tentative="1">
      <w:start w:val="1"/>
      <w:numFmt w:val="lowerRoman"/>
      <w:lvlText w:val="%6."/>
      <w:lvlJc w:val="right"/>
      <w:pPr>
        <w:ind w:left="4460" w:hanging="180"/>
      </w:pPr>
    </w:lvl>
    <w:lvl w:ilvl="6" w:tplc="0809000F" w:tentative="1">
      <w:start w:val="1"/>
      <w:numFmt w:val="decimal"/>
      <w:lvlText w:val="%7."/>
      <w:lvlJc w:val="left"/>
      <w:pPr>
        <w:ind w:left="5180" w:hanging="360"/>
      </w:pPr>
    </w:lvl>
    <w:lvl w:ilvl="7" w:tplc="08090019" w:tentative="1">
      <w:start w:val="1"/>
      <w:numFmt w:val="lowerLetter"/>
      <w:lvlText w:val="%8."/>
      <w:lvlJc w:val="left"/>
      <w:pPr>
        <w:ind w:left="5900" w:hanging="360"/>
      </w:pPr>
    </w:lvl>
    <w:lvl w:ilvl="8" w:tplc="080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24" w15:restartNumberingAfterBreak="0">
    <w:nsid w:val="78E6628A"/>
    <w:multiLevelType w:val="hybridMultilevel"/>
    <w:tmpl w:val="39CCB5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EB36F2"/>
    <w:multiLevelType w:val="multilevel"/>
    <w:tmpl w:val="5928C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665F85"/>
    <w:multiLevelType w:val="hybridMultilevel"/>
    <w:tmpl w:val="0074C7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2301200">
    <w:abstractNumId w:val="8"/>
  </w:num>
  <w:num w:numId="2" w16cid:durableId="1239511176">
    <w:abstractNumId w:val="7"/>
  </w:num>
  <w:num w:numId="3" w16cid:durableId="164171042">
    <w:abstractNumId w:val="24"/>
  </w:num>
  <w:num w:numId="4" w16cid:durableId="1532110988">
    <w:abstractNumId w:val="22"/>
  </w:num>
  <w:num w:numId="5" w16cid:durableId="1118373414">
    <w:abstractNumId w:val="20"/>
  </w:num>
  <w:num w:numId="6" w16cid:durableId="388307287">
    <w:abstractNumId w:val="18"/>
  </w:num>
  <w:num w:numId="7" w16cid:durableId="267087927">
    <w:abstractNumId w:val="12"/>
  </w:num>
  <w:num w:numId="8" w16cid:durableId="732237055">
    <w:abstractNumId w:val="15"/>
  </w:num>
  <w:num w:numId="9" w16cid:durableId="839542206">
    <w:abstractNumId w:val="16"/>
  </w:num>
  <w:num w:numId="10" w16cid:durableId="1793405474">
    <w:abstractNumId w:val="26"/>
  </w:num>
  <w:num w:numId="11" w16cid:durableId="116222717">
    <w:abstractNumId w:val="19"/>
  </w:num>
  <w:num w:numId="12" w16cid:durableId="348486284">
    <w:abstractNumId w:val="1"/>
  </w:num>
  <w:num w:numId="13" w16cid:durableId="626157549">
    <w:abstractNumId w:val="3"/>
  </w:num>
  <w:num w:numId="14" w16cid:durableId="504129672">
    <w:abstractNumId w:val="23"/>
  </w:num>
  <w:num w:numId="15" w16cid:durableId="1397632136">
    <w:abstractNumId w:val="4"/>
  </w:num>
  <w:num w:numId="16" w16cid:durableId="1377972639">
    <w:abstractNumId w:val="6"/>
  </w:num>
  <w:num w:numId="17" w16cid:durableId="1072315290">
    <w:abstractNumId w:val="25"/>
  </w:num>
  <w:num w:numId="18" w16cid:durableId="119610927">
    <w:abstractNumId w:val="17"/>
  </w:num>
  <w:num w:numId="19" w16cid:durableId="2006277155">
    <w:abstractNumId w:val="21"/>
  </w:num>
  <w:num w:numId="20" w16cid:durableId="843207984">
    <w:abstractNumId w:val="2"/>
  </w:num>
  <w:num w:numId="21" w16cid:durableId="770396208">
    <w:abstractNumId w:val="0"/>
  </w:num>
  <w:num w:numId="22" w16cid:durableId="133645121">
    <w:abstractNumId w:val="10"/>
  </w:num>
  <w:num w:numId="23" w16cid:durableId="1745642010">
    <w:abstractNumId w:val="11"/>
  </w:num>
  <w:num w:numId="24" w16cid:durableId="332680872">
    <w:abstractNumId w:val="13"/>
  </w:num>
  <w:num w:numId="25" w16cid:durableId="59061530">
    <w:abstractNumId w:val="5"/>
  </w:num>
  <w:num w:numId="26" w16cid:durableId="815297484">
    <w:abstractNumId w:val="14"/>
  </w:num>
  <w:num w:numId="27" w16cid:durableId="1201166664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E3"/>
    <w:rsid w:val="000032D8"/>
    <w:rsid w:val="00003635"/>
    <w:rsid w:val="00003EFA"/>
    <w:rsid w:val="00005110"/>
    <w:rsid w:val="0001456D"/>
    <w:rsid w:val="00015745"/>
    <w:rsid w:val="0002066C"/>
    <w:rsid w:val="00021D71"/>
    <w:rsid w:val="00031EC1"/>
    <w:rsid w:val="000342AA"/>
    <w:rsid w:val="00035AE7"/>
    <w:rsid w:val="00036D54"/>
    <w:rsid w:val="00042873"/>
    <w:rsid w:val="000443AC"/>
    <w:rsid w:val="0005089D"/>
    <w:rsid w:val="00050C15"/>
    <w:rsid w:val="000516B9"/>
    <w:rsid w:val="000558DD"/>
    <w:rsid w:val="0005748C"/>
    <w:rsid w:val="00060C56"/>
    <w:rsid w:val="00061639"/>
    <w:rsid w:val="000706AC"/>
    <w:rsid w:val="00072270"/>
    <w:rsid w:val="00075F00"/>
    <w:rsid w:val="00077908"/>
    <w:rsid w:val="000862F8"/>
    <w:rsid w:val="0009251D"/>
    <w:rsid w:val="000A0E65"/>
    <w:rsid w:val="000A105A"/>
    <w:rsid w:val="000A3B36"/>
    <w:rsid w:val="000A51B7"/>
    <w:rsid w:val="000A6BDA"/>
    <w:rsid w:val="000B3373"/>
    <w:rsid w:val="000B7953"/>
    <w:rsid w:val="000C0A48"/>
    <w:rsid w:val="000C43E7"/>
    <w:rsid w:val="000C4703"/>
    <w:rsid w:val="000D5364"/>
    <w:rsid w:val="000E4CC0"/>
    <w:rsid w:val="000E595B"/>
    <w:rsid w:val="000F00B9"/>
    <w:rsid w:val="000F242F"/>
    <w:rsid w:val="000F757D"/>
    <w:rsid w:val="00102EF2"/>
    <w:rsid w:val="00103A78"/>
    <w:rsid w:val="00117244"/>
    <w:rsid w:val="00121031"/>
    <w:rsid w:val="0012482A"/>
    <w:rsid w:val="00126992"/>
    <w:rsid w:val="00126A35"/>
    <w:rsid w:val="00127A93"/>
    <w:rsid w:val="001326B4"/>
    <w:rsid w:val="0013291A"/>
    <w:rsid w:val="00132C0E"/>
    <w:rsid w:val="00133A65"/>
    <w:rsid w:val="0013722C"/>
    <w:rsid w:val="00142CD8"/>
    <w:rsid w:val="00161CD6"/>
    <w:rsid w:val="00162879"/>
    <w:rsid w:val="00166AA0"/>
    <w:rsid w:val="00177623"/>
    <w:rsid w:val="00180096"/>
    <w:rsid w:val="0018018D"/>
    <w:rsid w:val="001867ED"/>
    <w:rsid w:val="00186EC5"/>
    <w:rsid w:val="00187161"/>
    <w:rsid w:val="0019069F"/>
    <w:rsid w:val="00191634"/>
    <w:rsid w:val="00192F66"/>
    <w:rsid w:val="00194945"/>
    <w:rsid w:val="001979D9"/>
    <w:rsid w:val="001A1A4A"/>
    <w:rsid w:val="001A2ED5"/>
    <w:rsid w:val="001B0E02"/>
    <w:rsid w:val="001B14DA"/>
    <w:rsid w:val="001B16A7"/>
    <w:rsid w:val="001B2EE7"/>
    <w:rsid w:val="001B48B2"/>
    <w:rsid w:val="001B4F8B"/>
    <w:rsid w:val="001C0458"/>
    <w:rsid w:val="001D2F0C"/>
    <w:rsid w:val="001E1FD0"/>
    <w:rsid w:val="001E27D9"/>
    <w:rsid w:val="001E2E88"/>
    <w:rsid w:val="001F0906"/>
    <w:rsid w:val="001F2B0D"/>
    <w:rsid w:val="002012DC"/>
    <w:rsid w:val="00202097"/>
    <w:rsid w:val="002025B2"/>
    <w:rsid w:val="002037B8"/>
    <w:rsid w:val="002057DE"/>
    <w:rsid w:val="002075B9"/>
    <w:rsid w:val="002114B0"/>
    <w:rsid w:val="00216C02"/>
    <w:rsid w:val="00222D09"/>
    <w:rsid w:val="0022462F"/>
    <w:rsid w:val="002303B8"/>
    <w:rsid w:val="00232E50"/>
    <w:rsid w:val="002359F7"/>
    <w:rsid w:val="00235A7E"/>
    <w:rsid w:val="00235EE9"/>
    <w:rsid w:val="00241E62"/>
    <w:rsid w:val="00244CEB"/>
    <w:rsid w:val="00245A59"/>
    <w:rsid w:val="002468C0"/>
    <w:rsid w:val="00252E06"/>
    <w:rsid w:val="00261821"/>
    <w:rsid w:val="00263DF6"/>
    <w:rsid w:val="002701F4"/>
    <w:rsid w:val="00270A08"/>
    <w:rsid w:val="00275BDB"/>
    <w:rsid w:val="0027686F"/>
    <w:rsid w:val="00277864"/>
    <w:rsid w:val="00277B36"/>
    <w:rsid w:val="00280B88"/>
    <w:rsid w:val="0028355F"/>
    <w:rsid w:val="002843E6"/>
    <w:rsid w:val="0028453D"/>
    <w:rsid w:val="002858F8"/>
    <w:rsid w:val="002860B9"/>
    <w:rsid w:val="002908C9"/>
    <w:rsid w:val="002930FE"/>
    <w:rsid w:val="002932E3"/>
    <w:rsid w:val="00293BA7"/>
    <w:rsid w:val="00296548"/>
    <w:rsid w:val="002A3C68"/>
    <w:rsid w:val="002A666F"/>
    <w:rsid w:val="002A7023"/>
    <w:rsid w:val="002A7B1F"/>
    <w:rsid w:val="002B1689"/>
    <w:rsid w:val="002B2949"/>
    <w:rsid w:val="002C6ABA"/>
    <w:rsid w:val="002D0C6B"/>
    <w:rsid w:val="002D0D80"/>
    <w:rsid w:val="002D5DFD"/>
    <w:rsid w:val="002E3081"/>
    <w:rsid w:val="002E7606"/>
    <w:rsid w:val="002F155A"/>
    <w:rsid w:val="002F2580"/>
    <w:rsid w:val="002F26DC"/>
    <w:rsid w:val="00301277"/>
    <w:rsid w:val="00303483"/>
    <w:rsid w:val="00303D24"/>
    <w:rsid w:val="0031007C"/>
    <w:rsid w:val="0031127F"/>
    <w:rsid w:val="003128C5"/>
    <w:rsid w:val="0034595D"/>
    <w:rsid w:val="00346A4D"/>
    <w:rsid w:val="00350BEC"/>
    <w:rsid w:val="00353725"/>
    <w:rsid w:val="00356E4F"/>
    <w:rsid w:val="0035700B"/>
    <w:rsid w:val="0036585C"/>
    <w:rsid w:val="003739CB"/>
    <w:rsid w:val="00375C99"/>
    <w:rsid w:val="003842CF"/>
    <w:rsid w:val="0039424F"/>
    <w:rsid w:val="003A01C7"/>
    <w:rsid w:val="003A0718"/>
    <w:rsid w:val="003B4A21"/>
    <w:rsid w:val="003B6F6B"/>
    <w:rsid w:val="003E4769"/>
    <w:rsid w:val="003E59D5"/>
    <w:rsid w:val="003E7B48"/>
    <w:rsid w:val="003F3A56"/>
    <w:rsid w:val="003F3CC8"/>
    <w:rsid w:val="003F3F68"/>
    <w:rsid w:val="003F5505"/>
    <w:rsid w:val="004004DE"/>
    <w:rsid w:val="00405F17"/>
    <w:rsid w:val="00410851"/>
    <w:rsid w:val="00413BE7"/>
    <w:rsid w:val="004203EE"/>
    <w:rsid w:val="00423D18"/>
    <w:rsid w:val="004270C6"/>
    <w:rsid w:val="00430CD8"/>
    <w:rsid w:val="00431710"/>
    <w:rsid w:val="00440B09"/>
    <w:rsid w:val="00440ED8"/>
    <w:rsid w:val="00445DA0"/>
    <w:rsid w:val="00451650"/>
    <w:rsid w:val="004728D8"/>
    <w:rsid w:val="0047511D"/>
    <w:rsid w:val="00486F7F"/>
    <w:rsid w:val="0049E006"/>
    <w:rsid w:val="004B534B"/>
    <w:rsid w:val="004B6D9E"/>
    <w:rsid w:val="004C2CA7"/>
    <w:rsid w:val="004C51EF"/>
    <w:rsid w:val="004C5D02"/>
    <w:rsid w:val="004D13A9"/>
    <w:rsid w:val="004D1FD6"/>
    <w:rsid w:val="004D23D1"/>
    <w:rsid w:val="004D56D8"/>
    <w:rsid w:val="004E7FC6"/>
    <w:rsid w:val="004F3426"/>
    <w:rsid w:val="004F707B"/>
    <w:rsid w:val="00500D7F"/>
    <w:rsid w:val="005021C7"/>
    <w:rsid w:val="00504A93"/>
    <w:rsid w:val="00505CEB"/>
    <w:rsid w:val="00510EE2"/>
    <w:rsid w:val="00512139"/>
    <w:rsid w:val="005157E8"/>
    <w:rsid w:val="005166C4"/>
    <w:rsid w:val="005221B3"/>
    <w:rsid w:val="00524711"/>
    <w:rsid w:val="0054232C"/>
    <w:rsid w:val="005447F2"/>
    <w:rsid w:val="005466AD"/>
    <w:rsid w:val="005478FD"/>
    <w:rsid w:val="00551D6F"/>
    <w:rsid w:val="005570B9"/>
    <w:rsid w:val="005651F1"/>
    <w:rsid w:val="0057286E"/>
    <w:rsid w:val="00574DCF"/>
    <w:rsid w:val="00583715"/>
    <w:rsid w:val="00586B5D"/>
    <w:rsid w:val="00587E51"/>
    <w:rsid w:val="005900C8"/>
    <w:rsid w:val="00592080"/>
    <w:rsid w:val="00592F82"/>
    <w:rsid w:val="005A07C1"/>
    <w:rsid w:val="005A7CE2"/>
    <w:rsid w:val="005B0F89"/>
    <w:rsid w:val="005C125C"/>
    <w:rsid w:val="005C29A8"/>
    <w:rsid w:val="005C2EAB"/>
    <w:rsid w:val="005C3A52"/>
    <w:rsid w:val="005E0D69"/>
    <w:rsid w:val="005E590C"/>
    <w:rsid w:val="005E6617"/>
    <w:rsid w:val="005E7BCC"/>
    <w:rsid w:val="005F31BA"/>
    <w:rsid w:val="005F41DB"/>
    <w:rsid w:val="0060108B"/>
    <w:rsid w:val="00603101"/>
    <w:rsid w:val="006031B3"/>
    <w:rsid w:val="006253EF"/>
    <w:rsid w:val="006331FB"/>
    <w:rsid w:val="00634B1F"/>
    <w:rsid w:val="00637DF5"/>
    <w:rsid w:val="00640594"/>
    <w:rsid w:val="00642E44"/>
    <w:rsid w:val="00645A73"/>
    <w:rsid w:val="00661F2A"/>
    <w:rsid w:val="0066244A"/>
    <w:rsid w:val="00663FBA"/>
    <w:rsid w:val="006838BC"/>
    <w:rsid w:val="006846B8"/>
    <w:rsid w:val="00695443"/>
    <w:rsid w:val="006A3942"/>
    <w:rsid w:val="006A4955"/>
    <w:rsid w:val="006B042F"/>
    <w:rsid w:val="006B5FB7"/>
    <w:rsid w:val="006C1198"/>
    <w:rsid w:val="006C501E"/>
    <w:rsid w:val="006C5EBC"/>
    <w:rsid w:val="006C7EF1"/>
    <w:rsid w:val="006D19AE"/>
    <w:rsid w:val="006D1D81"/>
    <w:rsid w:val="006E7C13"/>
    <w:rsid w:val="00700478"/>
    <w:rsid w:val="00700B24"/>
    <w:rsid w:val="00705435"/>
    <w:rsid w:val="00711E73"/>
    <w:rsid w:val="00712EE2"/>
    <w:rsid w:val="00716738"/>
    <w:rsid w:val="00717723"/>
    <w:rsid w:val="0072078A"/>
    <w:rsid w:val="0072515A"/>
    <w:rsid w:val="00732440"/>
    <w:rsid w:val="00736375"/>
    <w:rsid w:val="00740DF7"/>
    <w:rsid w:val="00752349"/>
    <w:rsid w:val="0075270E"/>
    <w:rsid w:val="00752F96"/>
    <w:rsid w:val="00753C7B"/>
    <w:rsid w:val="0075793E"/>
    <w:rsid w:val="00760990"/>
    <w:rsid w:val="00762C03"/>
    <w:rsid w:val="00764945"/>
    <w:rsid w:val="0077047C"/>
    <w:rsid w:val="00791FB0"/>
    <w:rsid w:val="00794688"/>
    <w:rsid w:val="007976C0"/>
    <w:rsid w:val="007979AF"/>
    <w:rsid w:val="007A7F68"/>
    <w:rsid w:val="007B0DF0"/>
    <w:rsid w:val="007C7DC2"/>
    <w:rsid w:val="007D24FC"/>
    <w:rsid w:val="007D491E"/>
    <w:rsid w:val="007D620E"/>
    <w:rsid w:val="007E43AE"/>
    <w:rsid w:val="007E4EFC"/>
    <w:rsid w:val="007E7BAD"/>
    <w:rsid w:val="007F2A3F"/>
    <w:rsid w:val="007F4B4E"/>
    <w:rsid w:val="007F5D1C"/>
    <w:rsid w:val="00801C59"/>
    <w:rsid w:val="00804ED9"/>
    <w:rsid w:val="00815093"/>
    <w:rsid w:val="00822569"/>
    <w:rsid w:val="00823EBC"/>
    <w:rsid w:val="00824BE5"/>
    <w:rsid w:val="00831BFD"/>
    <w:rsid w:val="00832983"/>
    <w:rsid w:val="00837294"/>
    <w:rsid w:val="0084404D"/>
    <w:rsid w:val="00845FEB"/>
    <w:rsid w:val="00846656"/>
    <w:rsid w:val="008563C1"/>
    <w:rsid w:val="00865156"/>
    <w:rsid w:val="00865BE6"/>
    <w:rsid w:val="008812A2"/>
    <w:rsid w:val="00881737"/>
    <w:rsid w:val="00882BCC"/>
    <w:rsid w:val="0088440F"/>
    <w:rsid w:val="00884FEA"/>
    <w:rsid w:val="008853DF"/>
    <w:rsid w:val="00887091"/>
    <w:rsid w:val="0089391E"/>
    <w:rsid w:val="00896AA2"/>
    <w:rsid w:val="008A5CCA"/>
    <w:rsid w:val="008A7603"/>
    <w:rsid w:val="008B1480"/>
    <w:rsid w:val="008B2C7B"/>
    <w:rsid w:val="008C2C62"/>
    <w:rsid w:val="008C7BCB"/>
    <w:rsid w:val="008D3456"/>
    <w:rsid w:val="008D799C"/>
    <w:rsid w:val="008E4A1A"/>
    <w:rsid w:val="008E4C94"/>
    <w:rsid w:val="008E5199"/>
    <w:rsid w:val="008F1FB0"/>
    <w:rsid w:val="008F2D25"/>
    <w:rsid w:val="008F7470"/>
    <w:rsid w:val="00901AF5"/>
    <w:rsid w:val="00902399"/>
    <w:rsid w:val="00903D0D"/>
    <w:rsid w:val="0090590A"/>
    <w:rsid w:val="00911D30"/>
    <w:rsid w:val="00916F68"/>
    <w:rsid w:val="0091736E"/>
    <w:rsid w:val="0091794F"/>
    <w:rsid w:val="00923D6D"/>
    <w:rsid w:val="009259BC"/>
    <w:rsid w:val="009262C4"/>
    <w:rsid w:val="00930172"/>
    <w:rsid w:val="009319D9"/>
    <w:rsid w:val="00933155"/>
    <w:rsid w:val="009366F4"/>
    <w:rsid w:val="00937245"/>
    <w:rsid w:val="00944D4D"/>
    <w:rsid w:val="009453F9"/>
    <w:rsid w:val="00952D2C"/>
    <w:rsid w:val="00954D41"/>
    <w:rsid w:val="00955256"/>
    <w:rsid w:val="0096197C"/>
    <w:rsid w:val="00966538"/>
    <w:rsid w:val="00991B15"/>
    <w:rsid w:val="00993442"/>
    <w:rsid w:val="00997689"/>
    <w:rsid w:val="00997FCA"/>
    <w:rsid w:val="009A2036"/>
    <w:rsid w:val="009A27C8"/>
    <w:rsid w:val="009A4B68"/>
    <w:rsid w:val="009B170C"/>
    <w:rsid w:val="009C1722"/>
    <w:rsid w:val="009C1AE6"/>
    <w:rsid w:val="009C2828"/>
    <w:rsid w:val="009D2C1B"/>
    <w:rsid w:val="009D3ED1"/>
    <w:rsid w:val="009D3EF5"/>
    <w:rsid w:val="009E0210"/>
    <w:rsid w:val="009E69AD"/>
    <w:rsid w:val="009E6DEB"/>
    <w:rsid w:val="009F13EF"/>
    <w:rsid w:val="009F36F9"/>
    <w:rsid w:val="009F5D59"/>
    <w:rsid w:val="009F6605"/>
    <w:rsid w:val="00A056E4"/>
    <w:rsid w:val="00A06D4F"/>
    <w:rsid w:val="00A148A6"/>
    <w:rsid w:val="00A160B8"/>
    <w:rsid w:val="00A16AB4"/>
    <w:rsid w:val="00A216BB"/>
    <w:rsid w:val="00A30FF9"/>
    <w:rsid w:val="00A32E19"/>
    <w:rsid w:val="00A367AD"/>
    <w:rsid w:val="00A37047"/>
    <w:rsid w:val="00A41939"/>
    <w:rsid w:val="00A41A15"/>
    <w:rsid w:val="00A42D6C"/>
    <w:rsid w:val="00A436F7"/>
    <w:rsid w:val="00A44FC9"/>
    <w:rsid w:val="00A516A4"/>
    <w:rsid w:val="00A51A9F"/>
    <w:rsid w:val="00A55597"/>
    <w:rsid w:val="00A55A10"/>
    <w:rsid w:val="00A628C7"/>
    <w:rsid w:val="00A648A5"/>
    <w:rsid w:val="00A703C1"/>
    <w:rsid w:val="00A70856"/>
    <w:rsid w:val="00A740B0"/>
    <w:rsid w:val="00A851F1"/>
    <w:rsid w:val="00A86468"/>
    <w:rsid w:val="00A9175A"/>
    <w:rsid w:val="00A91C8B"/>
    <w:rsid w:val="00A97219"/>
    <w:rsid w:val="00AB13F3"/>
    <w:rsid w:val="00AB35DF"/>
    <w:rsid w:val="00AD1108"/>
    <w:rsid w:val="00AD4E29"/>
    <w:rsid w:val="00AE1440"/>
    <w:rsid w:val="00AE64E9"/>
    <w:rsid w:val="00AE6A42"/>
    <w:rsid w:val="00AF445D"/>
    <w:rsid w:val="00B03EB2"/>
    <w:rsid w:val="00B0557E"/>
    <w:rsid w:val="00B075E4"/>
    <w:rsid w:val="00B11D06"/>
    <w:rsid w:val="00B165D1"/>
    <w:rsid w:val="00B17E39"/>
    <w:rsid w:val="00B20470"/>
    <w:rsid w:val="00B2244A"/>
    <w:rsid w:val="00B22756"/>
    <w:rsid w:val="00B2280A"/>
    <w:rsid w:val="00B22B82"/>
    <w:rsid w:val="00B22CA3"/>
    <w:rsid w:val="00B25115"/>
    <w:rsid w:val="00B279FD"/>
    <w:rsid w:val="00B27EB3"/>
    <w:rsid w:val="00B32099"/>
    <w:rsid w:val="00B3276A"/>
    <w:rsid w:val="00B32EA7"/>
    <w:rsid w:val="00B337C0"/>
    <w:rsid w:val="00B412B3"/>
    <w:rsid w:val="00B41A00"/>
    <w:rsid w:val="00B454CF"/>
    <w:rsid w:val="00B47AE3"/>
    <w:rsid w:val="00B51863"/>
    <w:rsid w:val="00B55554"/>
    <w:rsid w:val="00B55BF2"/>
    <w:rsid w:val="00B569F4"/>
    <w:rsid w:val="00B57023"/>
    <w:rsid w:val="00B63181"/>
    <w:rsid w:val="00B70A10"/>
    <w:rsid w:val="00B711CE"/>
    <w:rsid w:val="00B73992"/>
    <w:rsid w:val="00B75DB9"/>
    <w:rsid w:val="00B833CE"/>
    <w:rsid w:val="00B84997"/>
    <w:rsid w:val="00B85F1A"/>
    <w:rsid w:val="00B967B3"/>
    <w:rsid w:val="00BA0E4F"/>
    <w:rsid w:val="00BA44B6"/>
    <w:rsid w:val="00BB0734"/>
    <w:rsid w:val="00BB63EF"/>
    <w:rsid w:val="00BB679E"/>
    <w:rsid w:val="00BB6AB2"/>
    <w:rsid w:val="00BC2183"/>
    <w:rsid w:val="00BD0AA2"/>
    <w:rsid w:val="00BD1ACB"/>
    <w:rsid w:val="00BD416B"/>
    <w:rsid w:val="00BD6C5A"/>
    <w:rsid w:val="00BE2DCE"/>
    <w:rsid w:val="00BE433D"/>
    <w:rsid w:val="00BE4DCB"/>
    <w:rsid w:val="00BE6627"/>
    <w:rsid w:val="00BF7322"/>
    <w:rsid w:val="00C0236F"/>
    <w:rsid w:val="00C0245C"/>
    <w:rsid w:val="00C1178E"/>
    <w:rsid w:val="00C1284E"/>
    <w:rsid w:val="00C23D39"/>
    <w:rsid w:val="00C3214E"/>
    <w:rsid w:val="00C32DCF"/>
    <w:rsid w:val="00C33163"/>
    <w:rsid w:val="00C3702C"/>
    <w:rsid w:val="00C417B8"/>
    <w:rsid w:val="00C428D2"/>
    <w:rsid w:val="00C5179D"/>
    <w:rsid w:val="00C53B9E"/>
    <w:rsid w:val="00C5445F"/>
    <w:rsid w:val="00C556EB"/>
    <w:rsid w:val="00C731DC"/>
    <w:rsid w:val="00C74148"/>
    <w:rsid w:val="00C83719"/>
    <w:rsid w:val="00C8565E"/>
    <w:rsid w:val="00C9630F"/>
    <w:rsid w:val="00C96E74"/>
    <w:rsid w:val="00C978F2"/>
    <w:rsid w:val="00CA082A"/>
    <w:rsid w:val="00CA3986"/>
    <w:rsid w:val="00CA63A9"/>
    <w:rsid w:val="00CB1B99"/>
    <w:rsid w:val="00CB35EA"/>
    <w:rsid w:val="00CC1D3F"/>
    <w:rsid w:val="00CC7D5C"/>
    <w:rsid w:val="00CD1E8B"/>
    <w:rsid w:val="00CD2643"/>
    <w:rsid w:val="00CD38C1"/>
    <w:rsid w:val="00CE21DE"/>
    <w:rsid w:val="00CF66F9"/>
    <w:rsid w:val="00CFBB34"/>
    <w:rsid w:val="00D03044"/>
    <w:rsid w:val="00D06632"/>
    <w:rsid w:val="00D07C25"/>
    <w:rsid w:val="00D128A7"/>
    <w:rsid w:val="00D14F98"/>
    <w:rsid w:val="00D3214F"/>
    <w:rsid w:val="00D4236B"/>
    <w:rsid w:val="00D43D35"/>
    <w:rsid w:val="00D44C1F"/>
    <w:rsid w:val="00D45138"/>
    <w:rsid w:val="00D54CFA"/>
    <w:rsid w:val="00D5535E"/>
    <w:rsid w:val="00D55D9C"/>
    <w:rsid w:val="00D60865"/>
    <w:rsid w:val="00D62D7A"/>
    <w:rsid w:val="00D637D0"/>
    <w:rsid w:val="00D6796A"/>
    <w:rsid w:val="00D7460A"/>
    <w:rsid w:val="00D91356"/>
    <w:rsid w:val="00D9228B"/>
    <w:rsid w:val="00DA2E3E"/>
    <w:rsid w:val="00DA3CEF"/>
    <w:rsid w:val="00DA40F8"/>
    <w:rsid w:val="00DA4A96"/>
    <w:rsid w:val="00DA764D"/>
    <w:rsid w:val="00DB1130"/>
    <w:rsid w:val="00DB14BD"/>
    <w:rsid w:val="00DB47B8"/>
    <w:rsid w:val="00DB5A27"/>
    <w:rsid w:val="00DB71E3"/>
    <w:rsid w:val="00DB7C44"/>
    <w:rsid w:val="00DC7BBB"/>
    <w:rsid w:val="00DD1C07"/>
    <w:rsid w:val="00DD2211"/>
    <w:rsid w:val="00DD2FCF"/>
    <w:rsid w:val="00DD4165"/>
    <w:rsid w:val="00DE103E"/>
    <w:rsid w:val="00DE303E"/>
    <w:rsid w:val="00DE3B4E"/>
    <w:rsid w:val="00DE7148"/>
    <w:rsid w:val="00E05112"/>
    <w:rsid w:val="00E11FDD"/>
    <w:rsid w:val="00E14C0F"/>
    <w:rsid w:val="00E20B42"/>
    <w:rsid w:val="00E21106"/>
    <w:rsid w:val="00E21B34"/>
    <w:rsid w:val="00E23066"/>
    <w:rsid w:val="00E24274"/>
    <w:rsid w:val="00E336CD"/>
    <w:rsid w:val="00E3501B"/>
    <w:rsid w:val="00E3591E"/>
    <w:rsid w:val="00E413C1"/>
    <w:rsid w:val="00E53AFF"/>
    <w:rsid w:val="00E53BAC"/>
    <w:rsid w:val="00E54307"/>
    <w:rsid w:val="00E5593C"/>
    <w:rsid w:val="00E60812"/>
    <w:rsid w:val="00E63B27"/>
    <w:rsid w:val="00E65EB4"/>
    <w:rsid w:val="00E662BD"/>
    <w:rsid w:val="00E6680F"/>
    <w:rsid w:val="00E7490A"/>
    <w:rsid w:val="00E80B86"/>
    <w:rsid w:val="00E80CE6"/>
    <w:rsid w:val="00E820F9"/>
    <w:rsid w:val="00E835FE"/>
    <w:rsid w:val="00E83679"/>
    <w:rsid w:val="00E83B6C"/>
    <w:rsid w:val="00E86838"/>
    <w:rsid w:val="00E878ED"/>
    <w:rsid w:val="00E87CA8"/>
    <w:rsid w:val="00E90E1F"/>
    <w:rsid w:val="00E915AB"/>
    <w:rsid w:val="00E937AD"/>
    <w:rsid w:val="00E96BB9"/>
    <w:rsid w:val="00EA190F"/>
    <w:rsid w:val="00EA1EDB"/>
    <w:rsid w:val="00EA58F4"/>
    <w:rsid w:val="00EB25D3"/>
    <w:rsid w:val="00EB5521"/>
    <w:rsid w:val="00EB6A6C"/>
    <w:rsid w:val="00EB7AF3"/>
    <w:rsid w:val="00EC2031"/>
    <w:rsid w:val="00EC781B"/>
    <w:rsid w:val="00ED47E5"/>
    <w:rsid w:val="00ED53C5"/>
    <w:rsid w:val="00ED557C"/>
    <w:rsid w:val="00EE1791"/>
    <w:rsid w:val="00EE42B1"/>
    <w:rsid w:val="00EE4B5D"/>
    <w:rsid w:val="00EE6C1F"/>
    <w:rsid w:val="00EF1B29"/>
    <w:rsid w:val="00F01BEF"/>
    <w:rsid w:val="00F13559"/>
    <w:rsid w:val="00F15C5F"/>
    <w:rsid w:val="00F21D7A"/>
    <w:rsid w:val="00F23920"/>
    <w:rsid w:val="00F25CE3"/>
    <w:rsid w:val="00F2781C"/>
    <w:rsid w:val="00F27CA2"/>
    <w:rsid w:val="00F30C36"/>
    <w:rsid w:val="00F354B0"/>
    <w:rsid w:val="00F375CD"/>
    <w:rsid w:val="00F4264D"/>
    <w:rsid w:val="00F42688"/>
    <w:rsid w:val="00F528F8"/>
    <w:rsid w:val="00F532D9"/>
    <w:rsid w:val="00F5778C"/>
    <w:rsid w:val="00F60B69"/>
    <w:rsid w:val="00F72C3B"/>
    <w:rsid w:val="00F73DEA"/>
    <w:rsid w:val="00F76B23"/>
    <w:rsid w:val="00F76D5A"/>
    <w:rsid w:val="00F923D8"/>
    <w:rsid w:val="00F92EA5"/>
    <w:rsid w:val="00F93913"/>
    <w:rsid w:val="00F93AF2"/>
    <w:rsid w:val="00F93D4F"/>
    <w:rsid w:val="00FA1F4C"/>
    <w:rsid w:val="00FA6B38"/>
    <w:rsid w:val="00FB2C45"/>
    <w:rsid w:val="00FC5074"/>
    <w:rsid w:val="00FC6923"/>
    <w:rsid w:val="00FD2487"/>
    <w:rsid w:val="00FD3F87"/>
    <w:rsid w:val="00FE62BA"/>
    <w:rsid w:val="00FF0EDC"/>
    <w:rsid w:val="00FF2AC9"/>
    <w:rsid w:val="00FF5968"/>
    <w:rsid w:val="00FF6D29"/>
    <w:rsid w:val="00FF6D2F"/>
    <w:rsid w:val="010E6D44"/>
    <w:rsid w:val="011054DF"/>
    <w:rsid w:val="01CF7AC0"/>
    <w:rsid w:val="01E7DCE4"/>
    <w:rsid w:val="0236CB99"/>
    <w:rsid w:val="034BA598"/>
    <w:rsid w:val="0394DF12"/>
    <w:rsid w:val="03DDF94E"/>
    <w:rsid w:val="0432EC93"/>
    <w:rsid w:val="0485B05D"/>
    <w:rsid w:val="050A6F8C"/>
    <w:rsid w:val="0571B377"/>
    <w:rsid w:val="05A9ECF6"/>
    <w:rsid w:val="05E111CA"/>
    <w:rsid w:val="0685206D"/>
    <w:rsid w:val="06A63FED"/>
    <w:rsid w:val="0820F0CE"/>
    <w:rsid w:val="08685035"/>
    <w:rsid w:val="08B16A71"/>
    <w:rsid w:val="08B5BCC3"/>
    <w:rsid w:val="08BC704F"/>
    <w:rsid w:val="09BCC12F"/>
    <w:rsid w:val="09C7D403"/>
    <w:rsid w:val="09E4D44E"/>
    <w:rsid w:val="09F21B97"/>
    <w:rsid w:val="0A4D3AD2"/>
    <w:rsid w:val="0A80D4BC"/>
    <w:rsid w:val="0AE72432"/>
    <w:rsid w:val="0CC6ADB5"/>
    <w:rsid w:val="0D1689C1"/>
    <w:rsid w:val="0D358FA2"/>
    <w:rsid w:val="0D53BB80"/>
    <w:rsid w:val="0E49BEDC"/>
    <w:rsid w:val="0EAE59E2"/>
    <w:rsid w:val="0EB7F654"/>
    <w:rsid w:val="10373E39"/>
    <w:rsid w:val="106161AE"/>
    <w:rsid w:val="11C7D314"/>
    <w:rsid w:val="120900C5"/>
    <w:rsid w:val="12B35E3B"/>
    <w:rsid w:val="12BB9961"/>
    <w:rsid w:val="12DBADD5"/>
    <w:rsid w:val="12DBDE4C"/>
    <w:rsid w:val="132B141A"/>
    <w:rsid w:val="133D1A2E"/>
    <w:rsid w:val="135CE15D"/>
    <w:rsid w:val="1363A375"/>
    <w:rsid w:val="1433B637"/>
    <w:rsid w:val="14626334"/>
    <w:rsid w:val="14A7A868"/>
    <w:rsid w:val="151F87E3"/>
    <w:rsid w:val="15ABA017"/>
    <w:rsid w:val="15E149B7"/>
    <w:rsid w:val="15E633C0"/>
    <w:rsid w:val="16602807"/>
    <w:rsid w:val="16657156"/>
    <w:rsid w:val="172372E5"/>
    <w:rsid w:val="1792FC19"/>
    <w:rsid w:val="186E6D28"/>
    <w:rsid w:val="18AAC78E"/>
    <w:rsid w:val="19A228D1"/>
    <w:rsid w:val="19B0F221"/>
    <w:rsid w:val="19E668B2"/>
    <w:rsid w:val="1A1412AA"/>
    <w:rsid w:val="1A6044F5"/>
    <w:rsid w:val="1A96F886"/>
    <w:rsid w:val="1AEA19B9"/>
    <w:rsid w:val="1B034216"/>
    <w:rsid w:val="1BAFE30B"/>
    <w:rsid w:val="1D4BB36C"/>
    <w:rsid w:val="1DB78ED1"/>
    <w:rsid w:val="1DD90608"/>
    <w:rsid w:val="1E21BA7B"/>
    <w:rsid w:val="1F534FDC"/>
    <w:rsid w:val="2083542E"/>
    <w:rsid w:val="2172839A"/>
    <w:rsid w:val="221F248F"/>
    <w:rsid w:val="22EAFD69"/>
    <w:rsid w:val="23E89EDB"/>
    <w:rsid w:val="24319056"/>
    <w:rsid w:val="24758155"/>
    <w:rsid w:val="2486CDCA"/>
    <w:rsid w:val="2507AFDC"/>
    <w:rsid w:val="256C9AE2"/>
    <w:rsid w:val="267A5D7D"/>
    <w:rsid w:val="26CB4311"/>
    <w:rsid w:val="26F295B2"/>
    <w:rsid w:val="27AECB5B"/>
    <w:rsid w:val="2873ABBB"/>
    <w:rsid w:val="289CF5FE"/>
    <w:rsid w:val="28BA73ED"/>
    <w:rsid w:val="2949EEE0"/>
    <w:rsid w:val="299F243E"/>
    <w:rsid w:val="29B4BC3B"/>
    <w:rsid w:val="29BEBD76"/>
    <w:rsid w:val="29EDD5CD"/>
    <w:rsid w:val="2A2A3674"/>
    <w:rsid w:val="2AC3593B"/>
    <w:rsid w:val="2C87790E"/>
    <w:rsid w:val="2D238747"/>
    <w:rsid w:val="2D308E2E"/>
    <w:rsid w:val="2D314FAC"/>
    <w:rsid w:val="2D720B1D"/>
    <w:rsid w:val="2D726ECB"/>
    <w:rsid w:val="2D92B938"/>
    <w:rsid w:val="2DA4EC4C"/>
    <w:rsid w:val="2DDD45D4"/>
    <w:rsid w:val="2E245121"/>
    <w:rsid w:val="2E37DE45"/>
    <w:rsid w:val="2E3C92D6"/>
    <w:rsid w:val="2E5B60A9"/>
    <w:rsid w:val="2EBF57A8"/>
    <w:rsid w:val="2ECC5E8F"/>
    <w:rsid w:val="2F9AC2B4"/>
    <w:rsid w:val="309977F8"/>
    <w:rsid w:val="30CC0520"/>
    <w:rsid w:val="31954B78"/>
    <w:rsid w:val="321BB958"/>
    <w:rsid w:val="32354859"/>
    <w:rsid w:val="32D6A2C4"/>
    <w:rsid w:val="33437D62"/>
    <w:rsid w:val="3377BBB1"/>
    <w:rsid w:val="33F5278D"/>
    <w:rsid w:val="3439C977"/>
    <w:rsid w:val="3524C444"/>
    <w:rsid w:val="352E992C"/>
    <w:rsid w:val="35452035"/>
    <w:rsid w:val="3547E7FD"/>
    <w:rsid w:val="3550ADBB"/>
    <w:rsid w:val="36163AA9"/>
    <w:rsid w:val="36719D79"/>
    <w:rsid w:val="368ED71E"/>
    <w:rsid w:val="36D16962"/>
    <w:rsid w:val="37E35412"/>
    <w:rsid w:val="380D2AE6"/>
    <w:rsid w:val="381869A7"/>
    <w:rsid w:val="38294D82"/>
    <w:rsid w:val="38CADDE1"/>
    <w:rsid w:val="390E1020"/>
    <w:rsid w:val="397AB903"/>
    <w:rsid w:val="3A5CBA7F"/>
    <w:rsid w:val="3ADF9432"/>
    <w:rsid w:val="3AE1B4A9"/>
    <w:rsid w:val="3AE9ABCC"/>
    <w:rsid w:val="3C32B083"/>
    <w:rsid w:val="3C7B5658"/>
    <w:rsid w:val="3C7D850A"/>
    <w:rsid w:val="3CC3FF2A"/>
    <w:rsid w:val="3EACBD90"/>
    <w:rsid w:val="3FC2716C"/>
    <w:rsid w:val="400D0664"/>
    <w:rsid w:val="41B81319"/>
    <w:rsid w:val="42E7B6CA"/>
    <w:rsid w:val="42ECC68E"/>
    <w:rsid w:val="42F4BDB1"/>
    <w:rsid w:val="431A6271"/>
    <w:rsid w:val="436D63D8"/>
    <w:rsid w:val="44CED731"/>
    <w:rsid w:val="45748797"/>
    <w:rsid w:val="46246750"/>
    <w:rsid w:val="4661DEF7"/>
    <w:rsid w:val="46B4ECA7"/>
    <w:rsid w:val="470E4EBD"/>
    <w:rsid w:val="47E04F7F"/>
    <w:rsid w:val="48CE1752"/>
    <w:rsid w:val="4A154E3B"/>
    <w:rsid w:val="4A37E0D6"/>
    <w:rsid w:val="4A530B3B"/>
    <w:rsid w:val="4A8E8448"/>
    <w:rsid w:val="4ABDC36F"/>
    <w:rsid w:val="4B1054A6"/>
    <w:rsid w:val="4C4B27C9"/>
    <w:rsid w:val="4CA38D7D"/>
    <w:rsid w:val="4CB696B2"/>
    <w:rsid w:val="4DAADD94"/>
    <w:rsid w:val="4DD19D5D"/>
    <w:rsid w:val="4E1F9884"/>
    <w:rsid w:val="4F23B5CB"/>
    <w:rsid w:val="4F46ADF5"/>
    <w:rsid w:val="4FCE2758"/>
    <w:rsid w:val="50242042"/>
    <w:rsid w:val="50E27E56"/>
    <w:rsid w:val="51093E1F"/>
    <w:rsid w:val="5176FEA0"/>
    <w:rsid w:val="527E4EB7"/>
    <w:rsid w:val="52ACC955"/>
    <w:rsid w:val="52C946BF"/>
    <w:rsid w:val="533127CA"/>
    <w:rsid w:val="53912B44"/>
    <w:rsid w:val="539A58DE"/>
    <w:rsid w:val="53A1BCAC"/>
    <w:rsid w:val="54058A42"/>
    <w:rsid w:val="540BBBF8"/>
    <w:rsid w:val="541035E0"/>
    <w:rsid w:val="542BBA26"/>
    <w:rsid w:val="55A15AA3"/>
    <w:rsid w:val="564A6FC3"/>
    <w:rsid w:val="56BFDF99"/>
    <w:rsid w:val="5751BFDA"/>
    <w:rsid w:val="58722ECC"/>
    <w:rsid w:val="58AD0B49"/>
    <w:rsid w:val="58C9746D"/>
    <w:rsid w:val="59284757"/>
    <w:rsid w:val="59537AF2"/>
    <w:rsid w:val="595F5C73"/>
    <w:rsid w:val="596AB67C"/>
    <w:rsid w:val="5B8979E9"/>
    <w:rsid w:val="5C78E318"/>
    <w:rsid w:val="5CB6FC21"/>
    <w:rsid w:val="5D578BF1"/>
    <w:rsid w:val="5D623BE3"/>
    <w:rsid w:val="5D6B3ED7"/>
    <w:rsid w:val="5DAC6C88"/>
    <w:rsid w:val="5DFBB87A"/>
    <w:rsid w:val="5E2F5264"/>
    <w:rsid w:val="5E487AC1"/>
    <w:rsid w:val="5E52CC3A"/>
    <w:rsid w:val="5ED4D42E"/>
    <w:rsid w:val="5F5977C0"/>
    <w:rsid w:val="5FCB22C5"/>
    <w:rsid w:val="5FE44B22"/>
    <w:rsid w:val="612346B8"/>
    <w:rsid w:val="612D0223"/>
    <w:rsid w:val="6166F326"/>
    <w:rsid w:val="6195C255"/>
    <w:rsid w:val="623EAFFA"/>
    <w:rsid w:val="6247F685"/>
    <w:rsid w:val="624CA924"/>
    <w:rsid w:val="6257F392"/>
    <w:rsid w:val="631F0C21"/>
    <w:rsid w:val="6372D034"/>
    <w:rsid w:val="638BF21A"/>
    <w:rsid w:val="647695FF"/>
    <w:rsid w:val="64990245"/>
    <w:rsid w:val="669C7FA4"/>
    <w:rsid w:val="67CBF15A"/>
    <w:rsid w:val="68ADF17E"/>
    <w:rsid w:val="68B9E0C1"/>
    <w:rsid w:val="68E61EEF"/>
    <w:rsid w:val="697AA619"/>
    <w:rsid w:val="6994A669"/>
    <w:rsid w:val="69C829C7"/>
    <w:rsid w:val="69D68C17"/>
    <w:rsid w:val="69DF9A40"/>
    <w:rsid w:val="6A5791F9"/>
    <w:rsid w:val="6A8AEF90"/>
    <w:rsid w:val="6B6BBBDC"/>
    <w:rsid w:val="6C70DB21"/>
    <w:rsid w:val="6CB50E85"/>
    <w:rsid w:val="6D53908B"/>
    <w:rsid w:val="6E572CE3"/>
    <w:rsid w:val="6E989761"/>
    <w:rsid w:val="6F0CB6E1"/>
    <w:rsid w:val="6F6FFD0E"/>
    <w:rsid w:val="6FB2A4D3"/>
    <w:rsid w:val="6FD8AE7C"/>
    <w:rsid w:val="70653804"/>
    <w:rsid w:val="70AEB62D"/>
    <w:rsid w:val="711BB5BD"/>
    <w:rsid w:val="71DAFD60"/>
    <w:rsid w:val="72351724"/>
    <w:rsid w:val="73465DA4"/>
    <w:rsid w:val="741C9CC5"/>
    <w:rsid w:val="7425D2A1"/>
    <w:rsid w:val="74399125"/>
    <w:rsid w:val="74A12C5F"/>
    <w:rsid w:val="74BDC347"/>
    <w:rsid w:val="75258335"/>
    <w:rsid w:val="76F13A63"/>
    <w:rsid w:val="77697298"/>
    <w:rsid w:val="77D304A8"/>
    <w:rsid w:val="79B122C2"/>
    <w:rsid w:val="79DB4A08"/>
    <w:rsid w:val="79FBDDA3"/>
    <w:rsid w:val="7A28DB25"/>
    <w:rsid w:val="7A65C9F6"/>
    <w:rsid w:val="7A8DC773"/>
    <w:rsid w:val="7AA1135A"/>
    <w:rsid w:val="7B01246D"/>
    <w:rsid w:val="7B10B40E"/>
    <w:rsid w:val="7B493CFE"/>
    <w:rsid w:val="7B68E45B"/>
    <w:rsid w:val="7B7B01EB"/>
    <w:rsid w:val="7B7BADF0"/>
    <w:rsid w:val="7CA2FF0B"/>
    <w:rsid w:val="7CC711F6"/>
    <w:rsid w:val="7D12EACA"/>
    <w:rsid w:val="7DA11907"/>
    <w:rsid w:val="7DD8B41C"/>
    <w:rsid w:val="7E12C819"/>
    <w:rsid w:val="7E897B47"/>
    <w:rsid w:val="7EB34EB2"/>
    <w:rsid w:val="7EC86B68"/>
    <w:rsid w:val="7F09CC34"/>
    <w:rsid w:val="7F7F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6CA50"/>
  <w15:chartTrackingRefBased/>
  <w15:docId w15:val="{736D7E68-15ED-4765-9376-A39E13920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Theme="minorHAnsi" w:hAnsi="Source Sans Pro" w:cs="Segoe UI"/>
        <w:color w:val="1A0060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63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6B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23D39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color w:val="aut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25CE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customStyle="1" w:styleId="eop">
    <w:name w:val="eop"/>
    <w:basedOn w:val="DefaultParagraphFont"/>
    <w:rsid w:val="00F25CE3"/>
  </w:style>
  <w:style w:type="character" w:customStyle="1" w:styleId="normaltextrun">
    <w:name w:val="normaltextrun"/>
    <w:basedOn w:val="DefaultParagraphFont"/>
    <w:rsid w:val="00F25CE3"/>
  </w:style>
  <w:style w:type="character" w:customStyle="1" w:styleId="tabchar">
    <w:name w:val="tabchar"/>
    <w:basedOn w:val="DefaultParagraphFont"/>
    <w:rsid w:val="00F25CE3"/>
  </w:style>
  <w:style w:type="character" w:customStyle="1" w:styleId="scxw17207780">
    <w:name w:val="scxw17207780"/>
    <w:basedOn w:val="DefaultParagraphFont"/>
    <w:rsid w:val="00F25CE3"/>
  </w:style>
  <w:style w:type="character" w:customStyle="1" w:styleId="pagebreaktextspan">
    <w:name w:val="pagebreaktextspan"/>
    <w:basedOn w:val="DefaultParagraphFont"/>
    <w:rsid w:val="00F25CE3"/>
  </w:style>
  <w:style w:type="character" w:styleId="Hyperlink">
    <w:name w:val="Hyperlink"/>
    <w:rsid w:val="0073637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03EFA"/>
    <w:pPr>
      <w:ind w:left="720"/>
      <w:contextualSpacing/>
    </w:pPr>
  </w:style>
  <w:style w:type="paragraph" w:styleId="Revision">
    <w:name w:val="Revision"/>
    <w:hidden/>
    <w:uiPriority w:val="99"/>
    <w:semiHidden/>
    <w:rsid w:val="00E14C0F"/>
  </w:style>
  <w:style w:type="character" w:styleId="CommentReference">
    <w:name w:val="annotation reference"/>
    <w:basedOn w:val="DefaultParagraphFont"/>
    <w:uiPriority w:val="99"/>
    <w:semiHidden/>
    <w:unhideWhenUsed/>
    <w:rsid w:val="00D321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21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21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21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214F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21B3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</w:style>
  <w:style w:type="paragraph" w:styleId="Header">
    <w:name w:val="header"/>
    <w:basedOn w:val="Normal"/>
    <w:link w:val="HeaderChar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ing4Char">
    <w:name w:val="Heading 4 Char"/>
    <w:basedOn w:val="DefaultParagraphFont"/>
    <w:link w:val="Heading4"/>
    <w:semiHidden/>
    <w:rsid w:val="00C23D39"/>
    <w:rPr>
      <w:rFonts w:ascii="Calibri" w:eastAsia="Times New Roman" w:hAnsi="Calibri" w:cs="Times New Roman"/>
      <w:b/>
      <w:bCs/>
      <w:color w:val="auto"/>
      <w:sz w:val="28"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997689"/>
    <w:rPr>
      <w:rFonts w:ascii="Calibri" w:eastAsia="Calibri" w:hAnsi="Calibri" w:cs="Times New Roman"/>
      <w:color w:val="auto"/>
    </w:rPr>
  </w:style>
  <w:style w:type="character" w:customStyle="1" w:styleId="PlainTextChar">
    <w:name w:val="Plain Text Char"/>
    <w:basedOn w:val="DefaultParagraphFont"/>
    <w:link w:val="PlainText"/>
    <w:uiPriority w:val="99"/>
    <w:rsid w:val="00997689"/>
    <w:rPr>
      <w:rFonts w:ascii="Calibri" w:eastAsia="Calibri" w:hAnsi="Calibri" w:cs="Times New Roman"/>
      <w:color w:val="auto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ui-provider">
    <w:name w:val="ui-provider"/>
    <w:basedOn w:val="DefaultParagraphFont"/>
    <w:rsid w:val="00B711CE"/>
  </w:style>
  <w:style w:type="character" w:styleId="FollowedHyperlink">
    <w:name w:val="FollowedHyperlink"/>
    <w:basedOn w:val="DefaultParagraphFont"/>
    <w:uiPriority w:val="99"/>
    <w:semiHidden/>
    <w:unhideWhenUsed/>
    <w:rsid w:val="00FF0EDC"/>
    <w:rPr>
      <w:color w:val="954F72" w:themeColor="followedHyperlink"/>
      <w:u w:val="single"/>
    </w:rPr>
  </w:style>
  <w:style w:type="table" w:customStyle="1" w:styleId="TableGrid2">
    <w:name w:val="Table Grid2"/>
    <w:basedOn w:val="TableNormal"/>
    <w:next w:val="TableGrid"/>
    <w:rsid w:val="00B25115"/>
    <w:rPr>
      <w:rFonts w:ascii="Times New Roman" w:eastAsia="Times New Roman" w:hAnsi="Times New Roman" w:cs="Times New Roman"/>
      <w:color w:val="auto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D264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D2643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63E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6BB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8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8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1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81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6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5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2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4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3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3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9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03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5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6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7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6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4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9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9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44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0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8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6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0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91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20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2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5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9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0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7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5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43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9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1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6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9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7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6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6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4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3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1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7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7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7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4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3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6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1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1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1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6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7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6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93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94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1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0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9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16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5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ea.org.uk/application-form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ea.org.uk/wp-content/uploads/2023/06/Guidance-Notes-for-Application-Forms.doc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nea.org.uk/?utm_source=copilot.com" TargetMode="External"/><Relationship Id="rId19" Type="http://schemas.microsoft.com/office/2019/05/relationships/documenttasks" Target="documenttasks/documenttasks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37C0E9F9-05BC-4604-AD0B-0E7D161A96F1}">
    <t:Anchor>
      <t:Comment id="580455366"/>
    </t:Anchor>
    <t:History>
      <t:Event id="{5FFCAE48-EFA9-41E9-8362-1B717C94423E}" time="2024-07-01T08:33:46.721Z">
        <t:Attribution userId="S::jcarruthers@nea.org.uk::f028d2e0-4675-44d5-8e90-4f8eb7dc16ea" userProvider="AD" userName="Jen Carruthers Jones"/>
        <t:Anchor>
          <t:Comment id="176348169"/>
        </t:Anchor>
        <t:Create/>
      </t:Event>
      <t:Event id="{3524AA04-18C5-46AF-8214-77D6863C21EF}" time="2024-07-01T08:33:46.721Z">
        <t:Attribution userId="S::jcarruthers@nea.org.uk::f028d2e0-4675-44d5-8e90-4f8eb7dc16ea" userProvider="AD" userName="Jen Carruthers Jones"/>
        <t:Anchor>
          <t:Comment id="176348169"/>
        </t:Anchor>
        <t:Assign userId="S::amy.holmes@nea.org.uk::dde0121b-755d-4021-89dc-435f5331fdee" userProvider="AD" userName="Amy Holmes"/>
      </t:Event>
      <t:Event id="{C7F18240-9557-4979-B02B-3C46D16E8359}" time="2024-07-01T08:33:46.721Z">
        <t:Attribution userId="S::jcarruthers@nea.org.uk::f028d2e0-4675-44d5-8e90-4f8eb7dc16ea" userProvider="AD" userName="Jen Carruthers Jones"/>
        <t:Anchor>
          <t:Comment id="176348169"/>
        </t:Anchor>
        <t:SetTitle title="@Amy Holmes no Jess is fine, she's not on annual leave she's at an event this week.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fa57dc-bc24-4748-ba12-4c3595b53b85">
      <Terms xmlns="http://schemas.microsoft.com/office/infopath/2007/PartnerControls"/>
    </lcf76f155ced4ddcb4097134ff3c332f>
    <TaxCatchAll xmlns="8bc1cccd-5f4f-4e03-a9be-ab0ef88dc4e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4E72EA8963C4F9A3FB6ABA36E9634" ma:contentTypeVersion="12" ma:contentTypeDescription="Create a new document." ma:contentTypeScope="" ma:versionID="dfc688af558a87292d4d75a4afe47104">
  <xsd:schema xmlns:xsd="http://www.w3.org/2001/XMLSchema" xmlns:xs="http://www.w3.org/2001/XMLSchema" xmlns:p="http://schemas.microsoft.com/office/2006/metadata/properties" xmlns:ns2="9bfa57dc-bc24-4748-ba12-4c3595b53b85" xmlns:ns3="8bc1cccd-5f4f-4e03-a9be-ab0ef88dc4e8" targetNamespace="http://schemas.microsoft.com/office/2006/metadata/properties" ma:root="true" ma:fieldsID="869892b8b3165c84f9b9063cd279376b" ns2:_="" ns3:_="">
    <xsd:import namespace="9bfa57dc-bc24-4748-ba12-4c3595b53b85"/>
    <xsd:import namespace="8bc1cccd-5f4f-4e03-a9be-ab0ef88dc4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fa57dc-bc24-4748-ba12-4c3595b53b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1bb4aa2-9933-453e-ba8d-b580060a96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1cccd-5f4f-4e03-a9be-ab0ef88dc4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6ccb2ec-c7dc-45e2-a021-1b6b0d1e9743}" ma:internalName="TaxCatchAll" ma:showField="CatchAllData" ma:web="8bc1cccd-5f4f-4e03-a9be-ab0ef88dc4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4E00F2-2070-4CC8-AF89-B719773809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DD8584-8CF3-4FA9-BFC4-A13467375EF4}">
  <ds:schemaRefs>
    <ds:schemaRef ds:uri="http://schemas.microsoft.com/office/2006/metadata/properties"/>
    <ds:schemaRef ds:uri="http://schemas.microsoft.com/office/infopath/2007/PartnerControls"/>
    <ds:schemaRef ds:uri="9bfa57dc-bc24-4748-ba12-4c3595b53b85"/>
    <ds:schemaRef ds:uri="8bc1cccd-5f4f-4e03-a9be-ab0ef88dc4e8"/>
  </ds:schemaRefs>
</ds:datastoreItem>
</file>

<file path=customXml/itemProps3.xml><?xml version="1.0" encoding="utf-8"?>
<ds:datastoreItem xmlns:ds="http://schemas.openxmlformats.org/officeDocument/2006/customXml" ds:itemID="{8A6AD805-9DB3-4C08-9656-6351E914F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fa57dc-bc24-4748-ba12-4c3595b53b85"/>
    <ds:schemaRef ds:uri="8bc1cccd-5f4f-4e03-a9be-ab0ef88dc4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1420</Words>
  <Characters>8893</Characters>
  <Application>Microsoft Office Word</Application>
  <DocSecurity>0</DocSecurity>
  <Lines>277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10183</CharactersWithSpaces>
  <SharedDoc>false</SharedDoc>
  <HLinks>
    <vt:vector size="18" baseType="variant">
      <vt:variant>
        <vt:i4>1114198</vt:i4>
      </vt:variant>
      <vt:variant>
        <vt:i4>6</vt:i4>
      </vt:variant>
      <vt:variant>
        <vt:i4>0</vt:i4>
      </vt:variant>
      <vt:variant>
        <vt:i4>5</vt:i4>
      </vt:variant>
      <vt:variant>
        <vt:lpwstr>https://www.nea.org.uk/application-form/</vt:lpwstr>
      </vt:variant>
      <vt:variant>
        <vt:lpwstr/>
      </vt:variant>
      <vt:variant>
        <vt:i4>6619181</vt:i4>
      </vt:variant>
      <vt:variant>
        <vt:i4>3</vt:i4>
      </vt:variant>
      <vt:variant>
        <vt:i4>0</vt:i4>
      </vt:variant>
      <vt:variant>
        <vt:i4>5</vt:i4>
      </vt:variant>
      <vt:variant>
        <vt:lpwstr>https://www.nea.org.uk/wp-content/uploads/2023/06/Guidance-Notes-for-Application-Forms.doc</vt:lpwstr>
      </vt:variant>
      <vt:variant>
        <vt:lpwstr/>
      </vt:variant>
      <vt:variant>
        <vt:i4>6094965</vt:i4>
      </vt:variant>
      <vt:variant>
        <vt:i4>0</vt:i4>
      </vt:variant>
      <vt:variant>
        <vt:i4>0</vt:i4>
      </vt:variant>
      <vt:variant>
        <vt:i4>5</vt:i4>
      </vt:variant>
      <vt:variant>
        <vt:lpwstr>https://www.nea.org.uk/?utm_source=copilot.com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Shivonne Graham</dc:creator>
  <cp:keywords/>
  <dc:description/>
  <cp:lastModifiedBy>Nick Palmer</cp:lastModifiedBy>
  <cp:revision>6</cp:revision>
  <dcterms:created xsi:type="dcterms:W3CDTF">2026-10-13T13:15:00Z</dcterms:created>
  <dcterms:modified xsi:type="dcterms:W3CDTF">2026-10-13T14:44:00Z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0x0101001B44E72EA8963C4F9A3FB6ABA36E9634</vt:lpwstr>
  </property>
  <property fmtid="{D5CDD505-2E9C-101B-9397-08002B2CF9AE}" pid="3" name="MediaServiceImageTags">
    <vt:lpwstr/>
  </property>
</Properties>
</file>